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787BFB" w14:textId="77777777" w:rsidR="009C6756" w:rsidRDefault="009C6756"/>
    <w:tbl>
      <w:tblPr>
        <w:tblStyle w:val="Reetkatablice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36"/>
        <w:gridCol w:w="5204"/>
      </w:tblGrid>
      <w:tr w:rsidR="004F6BF5" w14:paraId="2332CC6E" w14:textId="77777777" w:rsidTr="009C6756">
        <w:trPr>
          <w:trHeight w:val="1037"/>
        </w:trPr>
        <w:tc>
          <w:tcPr>
            <w:tcW w:w="959" w:type="dxa"/>
            <w:vAlign w:val="center"/>
          </w:tcPr>
          <w:p w14:paraId="2DF4B87A" w14:textId="77777777" w:rsidR="000F45A1" w:rsidRPr="00344EA2" w:rsidRDefault="00C65449" w:rsidP="00C501FD">
            <w:pPr>
              <w:jc w:val="center"/>
            </w:pPr>
            <w:r w:rsidRPr="00344EA2">
              <w:rPr>
                <w:noProof/>
                <w:lang w:eastAsia="hr-HR"/>
              </w:rPr>
              <w:drawing>
                <wp:inline distT="0" distB="0" distL="0" distR="0" wp14:anchorId="7E19DE34" wp14:editId="416E5D50">
                  <wp:extent cx="425450" cy="425450"/>
                  <wp:effectExtent l="0" t="0" r="0" b="0"/>
                  <wp:docPr id="1" name="Picture 1" descr="http://matulji.hr/pocetna/wp-content/uploads/2014/01/logo_opcina_matulj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712442" name="Picture 12" descr="http://matulji.hr/pocetna/wp-content/uploads/2014/01/logo_opcina_matulj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0" w:type="dxa"/>
            <w:gridSpan w:val="2"/>
            <w:vAlign w:val="center"/>
          </w:tcPr>
          <w:p w14:paraId="2055E3FC" w14:textId="77777777" w:rsidR="000F45A1" w:rsidRDefault="00C65449" w:rsidP="00332354">
            <w:pPr>
              <w:rPr>
                <w:b/>
                <w:sz w:val="22"/>
              </w:rPr>
            </w:pPr>
            <w:r w:rsidRPr="00344EA2">
              <w:rPr>
                <w:b/>
                <w:sz w:val="22"/>
              </w:rPr>
              <w:t>OPĆINA MATULJI</w:t>
            </w:r>
          </w:p>
          <w:p w14:paraId="1A17EED9" w14:textId="77777777" w:rsidR="00332354" w:rsidRPr="00344EA2" w:rsidRDefault="00826218" w:rsidP="00332354">
            <w:pPr>
              <w:rPr>
                <w:b/>
              </w:rPr>
            </w:pPr>
            <w:r>
              <w:rPr>
                <w:b/>
                <w:sz w:val="22"/>
              </w:rPr>
              <w:t>Općinski načelnik</w:t>
            </w:r>
          </w:p>
        </w:tc>
      </w:tr>
      <w:tr w:rsidR="004F6BF5" w14:paraId="6538D261" w14:textId="77777777" w:rsidTr="002453DA">
        <w:tc>
          <w:tcPr>
            <w:tcW w:w="4395" w:type="dxa"/>
            <w:gridSpan w:val="2"/>
          </w:tcPr>
          <w:p w14:paraId="6ED96A61" w14:textId="2A1B3620" w:rsidR="00D43FE0" w:rsidRPr="00344EA2" w:rsidRDefault="00C65449" w:rsidP="00795CF9">
            <w:pPr>
              <w:jc w:val="both"/>
              <w:rPr>
                <w:rFonts w:eastAsia="Times New Roman"/>
                <w:color w:val="000000"/>
              </w:rPr>
            </w:pPr>
            <w:r w:rsidRPr="00344EA2">
              <w:rPr>
                <w:rFonts w:eastAsia="Times New Roman"/>
              </w:rPr>
              <w:t xml:space="preserve">KLASA:  </w:t>
            </w:r>
            <w:r>
              <w:rPr>
                <w:rFonts w:eastAsia="Times New Roman"/>
              </w:rPr>
              <w:t xml:space="preserve"> </w:t>
            </w:r>
            <w:r w:rsidR="00912B83">
              <w:t>363-02/20-01/0173</w:t>
            </w:r>
          </w:p>
          <w:p w14:paraId="25D303F3" w14:textId="197537BC" w:rsidR="00D43FE0" w:rsidRPr="00344EA2" w:rsidRDefault="00C65449" w:rsidP="00795CF9">
            <w:pPr>
              <w:jc w:val="both"/>
              <w:rPr>
                <w:rFonts w:eastAsia="Times New Roman"/>
              </w:rPr>
            </w:pPr>
            <w:r w:rsidRPr="00344EA2">
              <w:rPr>
                <w:rFonts w:eastAsia="Times New Roman"/>
                <w:color w:val="000000"/>
              </w:rPr>
              <w:t>URBROJ</w:t>
            </w:r>
            <w:r w:rsidRPr="00344EA2">
              <w:rPr>
                <w:rFonts w:eastAsia="Times New Roman"/>
              </w:rPr>
              <w:t xml:space="preserve">: </w:t>
            </w:r>
            <w:r w:rsidR="004405FE">
              <w:t>2170-27-</w:t>
            </w:r>
            <w:r w:rsidR="00D92FDB">
              <w:t>02/1-25-</w:t>
            </w:r>
            <w:r w:rsidR="00912B83">
              <w:t>19</w:t>
            </w:r>
          </w:p>
          <w:p w14:paraId="2B4B4CBB" w14:textId="37696840" w:rsidR="00D43FE0" w:rsidRDefault="00C65449" w:rsidP="00795CF9">
            <w:r w:rsidRPr="00344EA2">
              <w:t xml:space="preserve">Matulji, </w:t>
            </w:r>
            <w:r w:rsidR="00081167">
              <w:t>29</w:t>
            </w:r>
            <w:r w:rsidR="00D92FDB">
              <w:t>.07.2025</w:t>
            </w:r>
            <w:r w:rsidR="00330487">
              <w:t>.</w:t>
            </w:r>
            <w:r w:rsidRPr="00344EA2">
              <w:t xml:space="preserve"> </w:t>
            </w:r>
          </w:p>
          <w:p w14:paraId="629F68C4" w14:textId="77777777" w:rsidR="00912B83" w:rsidRPr="00344EA2" w:rsidRDefault="00912B83" w:rsidP="00795CF9"/>
          <w:p w14:paraId="02CB7868" w14:textId="77777777" w:rsidR="00D43FE0" w:rsidRDefault="00D43FE0" w:rsidP="00795CF9">
            <w:pPr>
              <w:jc w:val="both"/>
              <w:rPr>
                <w:sz w:val="28"/>
                <w:szCs w:val="28"/>
              </w:rPr>
            </w:pPr>
          </w:p>
          <w:p w14:paraId="52D6D26C" w14:textId="77777777" w:rsidR="001E692C" w:rsidRDefault="001E692C" w:rsidP="001E692C">
            <w:pPr>
              <w:rPr>
                <w:sz w:val="28"/>
                <w:szCs w:val="28"/>
              </w:rPr>
            </w:pPr>
          </w:p>
          <w:p w14:paraId="16534C43" w14:textId="77777777" w:rsidR="001E692C" w:rsidRPr="001E692C" w:rsidRDefault="001E692C" w:rsidP="001E692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204" w:type="dxa"/>
          </w:tcPr>
          <w:p w14:paraId="14A15459" w14:textId="77777777" w:rsidR="002453DA" w:rsidRDefault="002453DA" w:rsidP="002453DA">
            <w:pPr>
              <w:spacing w:line="276" w:lineRule="auto"/>
              <w:rPr>
                <w:b/>
              </w:rPr>
            </w:pPr>
          </w:p>
          <w:p w14:paraId="0C2DA20B" w14:textId="77777777" w:rsidR="002453DA" w:rsidRDefault="002453DA" w:rsidP="002453DA">
            <w:pPr>
              <w:spacing w:line="276" w:lineRule="auto"/>
              <w:rPr>
                <w:b/>
              </w:rPr>
            </w:pPr>
          </w:p>
          <w:p w14:paraId="67B16655" w14:textId="6F15A3A6" w:rsidR="00131EB3" w:rsidRPr="00131EB3" w:rsidRDefault="00D92FDB" w:rsidP="00131EB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</w:t>
            </w:r>
            <w:r w:rsidR="00131EB3" w:rsidRPr="00131EB3">
              <w:rPr>
                <w:b/>
              </w:rPr>
              <w:t>Općinskom Vijeću</w:t>
            </w:r>
          </w:p>
          <w:p w14:paraId="6C968352" w14:textId="429DC4E2" w:rsidR="00D43FE0" w:rsidRPr="00131EB3" w:rsidRDefault="00D92FDB" w:rsidP="002453DA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</w:t>
            </w:r>
            <w:r w:rsidR="00131EB3" w:rsidRPr="00131EB3">
              <w:rPr>
                <w:b/>
              </w:rPr>
              <w:t>n/</w:t>
            </w:r>
            <w:r>
              <w:rPr>
                <w:b/>
              </w:rPr>
              <w:t>p</w:t>
            </w:r>
            <w:r w:rsidR="00131EB3" w:rsidRPr="00131EB3">
              <w:rPr>
                <w:b/>
              </w:rPr>
              <w:t xml:space="preserve"> predsjedni</w:t>
            </w:r>
            <w:r>
              <w:rPr>
                <w:b/>
              </w:rPr>
              <w:t>ce</w:t>
            </w:r>
          </w:p>
        </w:tc>
      </w:tr>
    </w:tbl>
    <w:p w14:paraId="2F8F4ADF" w14:textId="77777777" w:rsidR="00912B83" w:rsidRDefault="00C65449" w:rsidP="00D92FDB">
      <w:pPr>
        <w:rPr>
          <w:b/>
        </w:rPr>
      </w:pPr>
      <w:r w:rsidRPr="00D92FDB">
        <w:t>PREDMET</w:t>
      </w:r>
      <w:r w:rsidR="000D685E" w:rsidRPr="00D92FDB">
        <w:t xml:space="preserve">: </w:t>
      </w:r>
      <w:r w:rsidR="00D92FDB" w:rsidRPr="00D92FDB">
        <w:rPr>
          <w:b/>
        </w:rPr>
        <w:t xml:space="preserve">Prijedlog </w:t>
      </w:r>
      <w:r w:rsidR="00916B90">
        <w:rPr>
          <w:b/>
        </w:rPr>
        <w:t xml:space="preserve">Zaključka o prihvaćanju </w:t>
      </w:r>
      <w:r w:rsidR="00D92FDB" w:rsidRPr="00D92FDB">
        <w:rPr>
          <w:b/>
        </w:rPr>
        <w:t xml:space="preserve">Sporazuma o suradnji </w:t>
      </w:r>
      <w:r w:rsidR="00CD3DC3">
        <w:rPr>
          <w:b/>
        </w:rPr>
        <w:t xml:space="preserve">između </w:t>
      </w:r>
      <w:r w:rsidR="00912B83">
        <w:rPr>
          <w:b/>
        </w:rPr>
        <w:t>Bina-Istre</w:t>
      </w:r>
    </w:p>
    <w:p w14:paraId="4FEBBB2A" w14:textId="513E0215" w:rsidR="007C7695" w:rsidRPr="00D92FDB" w:rsidRDefault="00912B83" w:rsidP="00912B83">
      <w:pPr>
        <w:ind w:left="1200"/>
      </w:pPr>
      <w:r>
        <w:rPr>
          <w:b/>
        </w:rPr>
        <w:t>d.d. i</w:t>
      </w:r>
      <w:r w:rsidR="00CD3DC3">
        <w:rPr>
          <w:b/>
        </w:rPr>
        <w:t xml:space="preserve"> Općine</w:t>
      </w:r>
      <w:r w:rsidR="00916B90">
        <w:rPr>
          <w:b/>
        </w:rPr>
        <w:t xml:space="preserve"> </w:t>
      </w:r>
      <w:r w:rsidR="00CD3DC3">
        <w:rPr>
          <w:b/>
        </w:rPr>
        <w:t xml:space="preserve">Matulji </w:t>
      </w:r>
      <w:r>
        <w:rPr>
          <w:b/>
        </w:rPr>
        <w:t xml:space="preserve">u svezi izgradnje dionice ceste Put Puhari-Put </w:t>
      </w:r>
      <w:proofErr w:type="spellStart"/>
      <w:r>
        <w:rPr>
          <w:b/>
        </w:rPr>
        <w:t>Mileve</w:t>
      </w:r>
      <w:proofErr w:type="spellEnd"/>
      <w:r>
        <w:rPr>
          <w:b/>
        </w:rPr>
        <w:t xml:space="preserve"> Sušanj</w:t>
      </w:r>
    </w:p>
    <w:p w14:paraId="1648F906" w14:textId="77777777" w:rsidR="00096F6A" w:rsidRDefault="00096F6A" w:rsidP="00096F6A">
      <w:pPr>
        <w:ind w:firstLine="720"/>
        <w:jc w:val="both"/>
      </w:pPr>
    </w:p>
    <w:p w14:paraId="4BFD226E" w14:textId="19385F7B" w:rsidR="00131EB3" w:rsidRDefault="00131EB3" w:rsidP="00131EB3">
      <w:pPr>
        <w:pStyle w:val="txt"/>
        <w:spacing w:before="0" w:beforeAutospacing="0" w:after="0" w:afterAutospacing="0" w:line="240" w:lineRule="auto"/>
        <w:rPr>
          <w:rFonts w:ascii="Times New Roman" w:hAnsi="Times New Roman"/>
          <w:sz w:val="24"/>
          <w:szCs w:val="24"/>
        </w:rPr>
      </w:pPr>
      <w:r w:rsidRPr="001B1C5D">
        <w:rPr>
          <w:rFonts w:ascii="Times New Roman" w:hAnsi="Times New Roman"/>
          <w:sz w:val="24"/>
          <w:szCs w:val="24"/>
        </w:rPr>
        <w:t>Poštovan</w:t>
      </w:r>
      <w:r w:rsidR="00CD3DC3">
        <w:rPr>
          <w:rFonts w:ascii="Times New Roman" w:hAnsi="Times New Roman"/>
          <w:sz w:val="24"/>
          <w:szCs w:val="24"/>
        </w:rPr>
        <w:t>a</w:t>
      </w:r>
      <w:r w:rsidRPr="001B1C5D">
        <w:rPr>
          <w:rFonts w:ascii="Times New Roman" w:hAnsi="Times New Roman"/>
          <w:sz w:val="24"/>
          <w:szCs w:val="24"/>
        </w:rPr>
        <w:t xml:space="preserve"> predsjedni</w:t>
      </w:r>
      <w:r w:rsidR="00CD3DC3">
        <w:rPr>
          <w:rFonts w:ascii="Times New Roman" w:hAnsi="Times New Roman"/>
          <w:sz w:val="24"/>
          <w:szCs w:val="24"/>
        </w:rPr>
        <w:t>ce</w:t>
      </w:r>
      <w:r w:rsidRPr="001B1C5D">
        <w:rPr>
          <w:rFonts w:ascii="Times New Roman" w:hAnsi="Times New Roman"/>
          <w:sz w:val="24"/>
          <w:szCs w:val="24"/>
        </w:rPr>
        <w:t xml:space="preserve"> Općinskog vijeća,</w:t>
      </w:r>
    </w:p>
    <w:p w14:paraId="25CC68B7" w14:textId="77777777" w:rsidR="00CD3DC3" w:rsidRPr="001B1C5D" w:rsidRDefault="00CD3DC3" w:rsidP="00131EB3">
      <w:pPr>
        <w:pStyle w:val="txt"/>
        <w:spacing w:before="0" w:beforeAutospacing="0" w:after="0" w:afterAutospacing="0" w:line="240" w:lineRule="auto"/>
        <w:rPr>
          <w:rFonts w:ascii="Times New Roman" w:hAnsi="Times New Roman"/>
          <w:sz w:val="24"/>
          <w:szCs w:val="24"/>
        </w:rPr>
      </w:pPr>
    </w:p>
    <w:p w14:paraId="21921672" w14:textId="44358C55" w:rsidR="00CD3DC3" w:rsidRPr="00CD3DC3" w:rsidRDefault="00131EB3" w:rsidP="00CD3DC3">
      <w:pPr>
        <w:jc w:val="both"/>
      </w:pPr>
      <w:r w:rsidRPr="00CD3DC3">
        <w:t xml:space="preserve">U privitku dostavljamo </w:t>
      </w:r>
      <w:bookmarkStart w:id="0" w:name="_Hlk24876015"/>
      <w:r w:rsidRPr="00CD3DC3">
        <w:t xml:space="preserve">prijedlog </w:t>
      </w:r>
      <w:r w:rsidR="00916B90">
        <w:t xml:space="preserve">Zaključka o prihvaćanju </w:t>
      </w:r>
      <w:r w:rsidRPr="00CD3DC3">
        <w:t xml:space="preserve">Sporazuma o suradnji </w:t>
      </w:r>
      <w:r w:rsidR="00CD3DC3" w:rsidRPr="00CD3DC3">
        <w:t xml:space="preserve">između Bina-Istre d.d. </w:t>
      </w:r>
      <w:r w:rsidR="00912B83">
        <w:t>i Općine Matulji u svezi izgrad</w:t>
      </w:r>
      <w:r w:rsidR="000611A0">
        <w:t>nje</w:t>
      </w:r>
      <w:r w:rsidR="00912B83">
        <w:t xml:space="preserve"> dionice ceste Put Puhari-Put </w:t>
      </w:r>
      <w:proofErr w:type="spellStart"/>
      <w:r w:rsidR="00912B83">
        <w:t>Mileve</w:t>
      </w:r>
      <w:proofErr w:type="spellEnd"/>
      <w:r w:rsidR="00912B83">
        <w:t xml:space="preserve"> Sušanj </w:t>
      </w:r>
      <w:r w:rsidR="00CD3DC3" w:rsidRPr="00CD3DC3">
        <w:t>s obrazloženjem i prijedlogom zaključka</w:t>
      </w:r>
      <w:r w:rsidR="008A5AA2">
        <w:t>.</w:t>
      </w:r>
    </w:p>
    <w:p w14:paraId="5D6711B2" w14:textId="6CFCC371" w:rsidR="00131EB3" w:rsidRPr="00131EB3" w:rsidRDefault="00CD3DC3" w:rsidP="00CD3DC3">
      <w:pPr>
        <w:jc w:val="both"/>
        <w:rPr>
          <w:bCs/>
        </w:rPr>
      </w:pPr>
      <w:r w:rsidRPr="00CD3DC3">
        <w:t xml:space="preserve"> </w:t>
      </w:r>
    </w:p>
    <w:bookmarkEnd w:id="0"/>
    <w:p w14:paraId="561EC3B0" w14:textId="15EECCF7" w:rsidR="00131EB3" w:rsidRPr="001B1C5D" w:rsidRDefault="00131EB3" w:rsidP="00CD3DC3">
      <w:pPr>
        <w:jc w:val="both"/>
        <w:rPr>
          <w:iCs/>
        </w:rPr>
      </w:pPr>
      <w:r w:rsidRPr="001B1C5D">
        <w:t xml:space="preserve">Izvjestitelj na </w:t>
      </w:r>
      <w:r w:rsidR="00CD3DC3">
        <w:t>sjednici Općinskog vijeća biti će općinska načelnica Ingrid Debeuc</w:t>
      </w:r>
      <w:r w:rsidRPr="001B1C5D">
        <w:t>.</w:t>
      </w:r>
      <w:r w:rsidRPr="001B1C5D">
        <w:rPr>
          <w:iCs/>
        </w:rPr>
        <w:t xml:space="preserve">                                                                                </w:t>
      </w:r>
    </w:p>
    <w:p w14:paraId="75461199" w14:textId="77777777" w:rsidR="00131EB3" w:rsidRPr="001B1C5D" w:rsidRDefault="00131EB3" w:rsidP="00131EB3">
      <w:pPr>
        <w:ind w:right="-926" w:hanging="142"/>
        <w:jc w:val="both"/>
        <w:rPr>
          <w:iCs/>
        </w:rPr>
      </w:pPr>
    </w:p>
    <w:p w14:paraId="1A67BBE3" w14:textId="77777777" w:rsidR="00CD3DC3" w:rsidRDefault="00CD3DC3" w:rsidP="00131EB3">
      <w:pPr>
        <w:ind w:left="5664" w:right="-926"/>
        <w:jc w:val="both"/>
        <w:rPr>
          <w:iCs/>
        </w:rPr>
      </w:pPr>
    </w:p>
    <w:p w14:paraId="441E4BD2" w14:textId="77777777" w:rsidR="00CD3DC3" w:rsidRDefault="00CD3DC3" w:rsidP="00131EB3">
      <w:pPr>
        <w:ind w:left="5664" w:right="-926"/>
        <w:jc w:val="both"/>
        <w:rPr>
          <w:iCs/>
        </w:rPr>
      </w:pPr>
    </w:p>
    <w:p w14:paraId="5C3A73C3" w14:textId="77777777" w:rsidR="00CD3DC3" w:rsidRDefault="00CD3DC3" w:rsidP="00131EB3">
      <w:pPr>
        <w:ind w:left="5664" w:right="-926"/>
        <w:jc w:val="both"/>
        <w:rPr>
          <w:iCs/>
        </w:rPr>
      </w:pPr>
    </w:p>
    <w:p w14:paraId="1C1E128B" w14:textId="63C2D36B" w:rsidR="00131EB3" w:rsidRPr="001B1C5D" w:rsidRDefault="00131EB3" w:rsidP="00CD3DC3">
      <w:pPr>
        <w:ind w:left="6480" w:right="-926"/>
        <w:jc w:val="both"/>
        <w:rPr>
          <w:iCs/>
        </w:rPr>
      </w:pPr>
      <w:r w:rsidRPr="001B1C5D">
        <w:rPr>
          <w:iCs/>
        </w:rPr>
        <w:t>Općinsk</w:t>
      </w:r>
      <w:r w:rsidR="008A5AA2">
        <w:rPr>
          <w:iCs/>
        </w:rPr>
        <w:t>a</w:t>
      </w:r>
      <w:r w:rsidRPr="001B1C5D">
        <w:rPr>
          <w:iCs/>
        </w:rPr>
        <w:t xml:space="preserve"> načelni</w:t>
      </w:r>
      <w:r w:rsidR="00CD3DC3">
        <w:rPr>
          <w:iCs/>
        </w:rPr>
        <w:t>ca</w:t>
      </w:r>
      <w:r w:rsidRPr="001B1C5D">
        <w:rPr>
          <w:iCs/>
        </w:rPr>
        <w:tab/>
      </w:r>
      <w:r w:rsidRPr="001B1C5D">
        <w:rPr>
          <w:iCs/>
        </w:rPr>
        <w:tab/>
        <w:t xml:space="preserve">                                                                                                                                                                  </w:t>
      </w:r>
      <w:r w:rsidR="00CD3DC3">
        <w:rPr>
          <w:iCs/>
        </w:rPr>
        <w:t xml:space="preserve">    Ingrid Debeuc v.r.</w:t>
      </w:r>
    </w:p>
    <w:p w14:paraId="1CFDD166" w14:textId="77777777" w:rsidR="007A0DC0" w:rsidRDefault="00C65449" w:rsidP="00096F6A">
      <w:pPr>
        <w:pStyle w:val="Naslov4"/>
        <w:jc w:val="both"/>
        <w:rPr>
          <w:rFonts w:ascii="Times New Roman" w:hAnsi="Times New Roman" w:cs="Times New Roman"/>
          <w:i w:val="0"/>
          <w:iCs w:val="0"/>
          <w:color w:val="auto"/>
        </w:rPr>
      </w:pPr>
      <w:r w:rsidRPr="00330487">
        <w:rPr>
          <w:rFonts w:ascii="Times New Roman" w:hAnsi="Times New Roman" w:cs="Times New Roman"/>
          <w:i w:val="0"/>
          <w:iCs w:val="0"/>
          <w:color w:val="auto"/>
        </w:rPr>
        <w:tab/>
      </w:r>
    </w:p>
    <w:p w14:paraId="4DE43F24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51302C61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29762342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30162126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670D6173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18144921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6A75AAC4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0E43072C" w14:textId="77777777" w:rsidR="00131EB3" w:rsidRDefault="00131EB3" w:rsidP="0097755C">
      <w:pPr>
        <w:pStyle w:val="Naslov4"/>
        <w:ind w:firstLine="720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7CAE049D" w14:textId="602651C9" w:rsidR="00131EB3" w:rsidRDefault="00131EB3" w:rsidP="00131EB3">
      <w:pPr>
        <w:pStyle w:val="Naslov4"/>
        <w:jc w:val="both"/>
        <w:rPr>
          <w:rFonts w:ascii="Times New Roman" w:hAnsi="Times New Roman" w:cs="Times New Roman"/>
          <w:i w:val="0"/>
          <w:iCs w:val="0"/>
          <w:color w:val="auto"/>
        </w:rPr>
      </w:pPr>
    </w:p>
    <w:p w14:paraId="391C8747" w14:textId="167E80EB" w:rsidR="00131EB3" w:rsidRDefault="00131EB3" w:rsidP="00131EB3"/>
    <w:p w14:paraId="0E246DD9" w14:textId="2696D355" w:rsidR="00131EB3" w:rsidRDefault="00131EB3" w:rsidP="00131EB3"/>
    <w:p w14:paraId="033631E2" w14:textId="512461F3" w:rsidR="00131EB3" w:rsidRDefault="00131EB3" w:rsidP="00131EB3"/>
    <w:p w14:paraId="7BCE7F9E" w14:textId="3C02C729" w:rsidR="00131EB3" w:rsidRDefault="00131EB3" w:rsidP="00131EB3"/>
    <w:p w14:paraId="519F45FD" w14:textId="50F0E222" w:rsidR="00131EB3" w:rsidRDefault="00131EB3" w:rsidP="00131EB3"/>
    <w:p w14:paraId="442014BC" w14:textId="1DC836BB" w:rsidR="00131EB3" w:rsidRDefault="00131EB3" w:rsidP="00131EB3"/>
    <w:p w14:paraId="24E873E2" w14:textId="04B277AD" w:rsidR="00131EB3" w:rsidRDefault="00131EB3" w:rsidP="00131EB3"/>
    <w:p w14:paraId="3FDCBAD7" w14:textId="025C9A05" w:rsidR="004A21A3" w:rsidRDefault="004A21A3" w:rsidP="004A21A3">
      <w:pPr>
        <w:pStyle w:val="Naslov4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lastRenderedPageBreak/>
        <w:t>OBRAZLOŽENJE</w:t>
      </w:r>
    </w:p>
    <w:p w14:paraId="0BB048B8" w14:textId="1584C840" w:rsidR="004A21A3" w:rsidRDefault="004A21A3" w:rsidP="00912B83">
      <w:pPr>
        <w:jc w:val="center"/>
        <w:rPr>
          <w:b/>
          <w:bCs/>
        </w:rPr>
      </w:pPr>
      <w:r>
        <w:rPr>
          <w:b/>
          <w:bCs/>
        </w:rPr>
        <w:t xml:space="preserve">uz prijedlog </w:t>
      </w:r>
      <w:r w:rsidR="00916B90">
        <w:rPr>
          <w:b/>
          <w:bCs/>
        </w:rPr>
        <w:t xml:space="preserve">Zaključka o prihvaćanju </w:t>
      </w:r>
      <w:r>
        <w:rPr>
          <w:b/>
          <w:bCs/>
        </w:rPr>
        <w:t>Sporazuma o suradnji</w:t>
      </w:r>
    </w:p>
    <w:p w14:paraId="26457248" w14:textId="32F01721" w:rsidR="00912B83" w:rsidRDefault="00912B83" w:rsidP="00912B83">
      <w:pPr>
        <w:jc w:val="center"/>
        <w:rPr>
          <w:b/>
        </w:rPr>
      </w:pPr>
      <w:r>
        <w:rPr>
          <w:b/>
        </w:rPr>
        <w:t xml:space="preserve">između Bina-Istre d.d. i Općine Matulji </w:t>
      </w:r>
    </w:p>
    <w:p w14:paraId="1C8D96A4" w14:textId="52E2B5DF" w:rsidR="00912B83" w:rsidRPr="00D92FDB" w:rsidRDefault="00912B83" w:rsidP="00912B83">
      <w:pPr>
        <w:jc w:val="center"/>
      </w:pPr>
      <w:r>
        <w:rPr>
          <w:b/>
        </w:rPr>
        <w:t xml:space="preserve">u svezi izgradnje dionice ceste Put Puhari-Put </w:t>
      </w:r>
      <w:proofErr w:type="spellStart"/>
      <w:r>
        <w:rPr>
          <w:b/>
        </w:rPr>
        <w:t>Mileve</w:t>
      </w:r>
      <w:proofErr w:type="spellEnd"/>
      <w:r>
        <w:rPr>
          <w:b/>
        </w:rPr>
        <w:t xml:space="preserve"> Sušanj</w:t>
      </w:r>
    </w:p>
    <w:p w14:paraId="04E85150" w14:textId="77777777" w:rsidR="004A21A3" w:rsidRDefault="004A21A3" w:rsidP="004A21A3">
      <w:pPr>
        <w:pStyle w:val="Naslov4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</w:p>
    <w:p w14:paraId="4EF05249" w14:textId="28161726" w:rsidR="000611A0" w:rsidRPr="008A5AA2" w:rsidRDefault="000611A0" w:rsidP="000611A0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  <w:rPr>
          <w:lang w:val="hr-HR"/>
        </w:rPr>
      </w:pPr>
      <w:r w:rsidRPr="008A5AA2">
        <w:rPr>
          <w:lang w:val="hr-HR"/>
        </w:rPr>
        <w:t xml:space="preserve">Izgradnjom punog profila autoceste A8 (tunelske ceste) ukazala se potreba za rješavanjem dugogodišnjeg problema osiguravanja prometne povezanosti dijela stambenih objekata u ulici Put </w:t>
      </w:r>
      <w:proofErr w:type="spellStart"/>
      <w:r w:rsidRPr="008A5AA2">
        <w:rPr>
          <w:lang w:val="hr-HR"/>
        </w:rPr>
        <w:t>Mileve</w:t>
      </w:r>
      <w:proofErr w:type="spellEnd"/>
      <w:r w:rsidRPr="008A5AA2">
        <w:rPr>
          <w:lang w:val="hr-HR"/>
        </w:rPr>
        <w:t xml:space="preserve"> Sušanj sjeverno od odmorišta Dina.</w:t>
      </w:r>
    </w:p>
    <w:p w14:paraId="74919E9F" w14:textId="66C6C96F" w:rsidR="000611A0" w:rsidRPr="008A5AA2" w:rsidRDefault="000611A0" w:rsidP="000611A0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  <w:rPr>
          <w:lang w:val="hr-HR"/>
        </w:rPr>
      </w:pPr>
      <w:r w:rsidRPr="008A5AA2">
        <w:rPr>
          <w:lang w:val="hr-HR"/>
        </w:rPr>
        <w:t xml:space="preserve">Općina Matulji </w:t>
      </w:r>
      <w:proofErr w:type="spellStart"/>
      <w:r w:rsidRPr="008A5AA2">
        <w:rPr>
          <w:lang w:val="hr-HR"/>
        </w:rPr>
        <w:t>prostornoplanskom</w:t>
      </w:r>
      <w:proofErr w:type="spellEnd"/>
      <w:r w:rsidRPr="008A5AA2">
        <w:rPr>
          <w:lang w:val="hr-HR"/>
        </w:rPr>
        <w:t xml:space="preserve"> dokumentacijom predvidjela je izgradnju spojne ceste ulica Put Puhari - ulica  Put </w:t>
      </w:r>
      <w:proofErr w:type="spellStart"/>
      <w:r w:rsidRPr="008A5AA2">
        <w:rPr>
          <w:lang w:val="hr-HR"/>
        </w:rPr>
        <w:t>Mileve</w:t>
      </w:r>
      <w:proofErr w:type="spellEnd"/>
      <w:r w:rsidRPr="008A5AA2">
        <w:rPr>
          <w:lang w:val="hr-HR"/>
        </w:rPr>
        <w:t xml:space="preserve"> </w:t>
      </w:r>
      <w:proofErr w:type="spellStart"/>
      <w:r w:rsidRPr="008A5AA2">
        <w:rPr>
          <w:lang w:val="hr-HR"/>
        </w:rPr>
        <w:t>Mileve</w:t>
      </w:r>
      <w:proofErr w:type="spellEnd"/>
      <w:r w:rsidRPr="008A5AA2">
        <w:rPr>
          <w:lang w:val="hr-HR"/>
        </w:rPr>
        <w:t xml:space="preserve"> Sušanj kojom bi se riješio problem povezivanja stambenih objekata sjeverno od odmorišta Dina na prometnu mrežu naselja Matulji.</w:t>
      </w:r>
    </w:p>
    <w:p w14:paraId="56FCA034" w14:textId="60483BAD" w:rsidR="000611A0" w:rsidRPr="008A5AA2" w:rsidRDefault="000611A0" w:rsidP="000611A0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  <w:rPr>
          <w:lang w:val="hr-HR"/>
        </w:rPr>
      </w:pPr>
      <w:r w:rsidRPr="008A5AA2">
        <w:rPr>
          <w:lang w:val="hr-HR"/>
        </w:rPr>
        <w:t xml:space="preserve"> Sa zajedničkim ciljem izgradnje navedene prometnice Bina-Istra d.d. kao koncesionar </w:t>
      </w:r>
      <w:r w:rsidR="009116F4" w:rsidRPr="008A5AA2">
        <w:rPr>
          <w:lang w:val="hr-HR"/>
        </w:rPr>
        <w:t xml:space="preserve">prometnice </w:t>
      </w:r>
      <w:r w:rsidRPr="008A5AA2">
        <w:rPr>
          <w:lang w:val="hr-HR"/>
        </w:rPr>
        <w:t>Istarski ipsilon i Općina Matulji su 2020. godine potpisale Sporazum i kasnije 2022. godine Dodatak I. Sporazuma. Navedenim Sporazumom</w:t>
      </w:r>
      <w:r w:rsidR="009116F4" w:rsidRPr="008A5AA2">
        <w:rPr>
          <w:lang w:val="hr-HR"/>
        </w:rPr>
        <w:t xml:space="preserve"> i Dodatkom I.</w:t>
      </w:r>
      <w:r w:rsidRPr="008A5AA2">
        <w:rPr>
          <w:lang w:val="hr-HR"/>
        </w:rPr>
        <w:t xml:space="preserve"> Bina- Istra preuzela je obvezu izrade projektne dokumentacije</w:t>
      </w:r>
      <w:r w:rsidR="009116F4" w:rsidRPr="008A5AA2">
        <w:rPr>
          <w:lang w:val="hr-HR"/>
        </w:rPr>
        <w:t>, parcelacije</w:t>
      </w:r>
      <w:r w:rsidRPr="008A5AA2">
        <w:rPr>
          <w:lang w:val="hr-HR"/>
        </w:rPr>
        <w:t xml:space="preserve"> i izgradnje </w:t>
      </w:r>
      <w:r w:rsidR="009116F4" w:rsidRPr="008A5AA2">
        <w:rPr>
          <w:lang w:val="hr-HR"/>
        </w:rPr>
        <w:t xml:space="preserve">dionice spojne ceste Put Puhari -Put </w:t>
      </w:r>
      <w:proofErr w:type="spellStart"/>
      <w:r w:rsidR="009116F4" w:rsidRPr="008A5AA2">
        <w:rPr>
          <w:lang w:val="hr-HR"/>
        </w:rPr>
        <w:t>Mileve</w:t>
      </w:r>
      <w:proofErr w:type="spellEnd"/>
      <w:r w:rsidR="009116F4" w:rsidRPr="008A5AA2">
        <w:rPr>
          <w:lang w:val="hr-HR"/>
        </w:rPr>
        <w:t xml:space="preserve"> Sušanj</w:t>
      </w:r>
      <w:r w:rsidRPr="008A5AA2">
        <w:rPr>
          <w:lang w:val="hr-HR"/>
        </w:rPr>
        <w:t>, dok se Općina Matulji obvezala riješiti imovinsko pravne odnose</w:t>
      </w:r>
      <w:r w:rsidR="009116F4" w:rsidRPr="008A5AA2">
        <w:rPr>
          <w:lang w:val="hr-HR"/>
        </w:rPr>
        <w:t xml:space="preserve"> i ishoditi potrebne akte za gradnju</w:t>
      </w:r>
      <w:r w:rsidRPr="008A5AA2">
        <w:rPr>
          <w:lang w:val="hr-HR"/>
        </w:rPr>
        <w:t xml:space="preserve">. Kako obveze preuzete navedenim Sporazumom i Dodatkom I. Sporazumu nisu izvršene u zadanim rokovima Bina-Istra dopisom zaprimljenim 20.03.2025. godine obavijestila je Općinu Matulji o jednostranom raskidu Inicijalnog Sporazuma. </w:t>
      </w:r>
    </w:p>
    <w:p w14:paraId="349ACD0C" w14:textId="55557843" w:rsidR="000611A0" w:rsidRPr="008A5AA2" w:rsidRDefault="009116F4" w:rsidP="000611A0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  <w:rPr>
          <w:lang w:val="hr-HR"/>
        </w:rPr>
      </w:pPr>
      <w:r w:rsidRPr="008A5AA2">
        <w:rPr>
          <w:lang w:val="hr-HR"/>
        </w:rPr>
        <w:t xml:space="preserve">Budući da </w:t>
      </w:r>
      <w:r w:rsidR="000611A0" w:rsidRPr="008A5AA2">
        <w:rPr>
          <w:lang w:val="hr-HR"/>
        </w:rPr>
        <w:t>i nadalje postoji potreba za odgovarajućim prometnim rješenjem</w:t>
      </w:r>
      <w:r w:rsidRPr="008A5AA2">
        <w:rPr>
          <w:lang w:val="hr-HR"/>
        </w:rPr>
        <w:t xml:space="preserve"> koje će s jedne strane omogućiti Bina-</w:t>
      </w:r>
      <w:r w:rsidR="00660684" w:rsidRPr="008A5AA2">
        <w:rPr>
          <w:lang w:val="hr-HR"/>
        </w:rPr>
        <w:t xml:space="preserve">Istri dovršenje i puštanje </w:t>
      </w:r>
      <w:r w:rsidR="000611A0" w:rsidRPr="008A5AA2">
        <w:rPr>
          <w:lang w:val="hr-HR"/>
        </w:rPr>
        <w:t xml:space="preserve"> </w:t>
      </w:r>
      <w:r w:rsidR="00660684" w:rsidRPr="008A5AA2">
        <w:rPr>
          <w:lang w:val="hr-HR"/>
        </w:rPr>
        <w:t xml:space="preserve">u promet punog profila autoceste A8,  a Općini Matulji nastavak izgradnje spojne ceste Put Puhari – Put </w:t>
      </w:r>
      <w:proofErr w:type="spellStart"/>
      <w:r w:rsidR="00660684" w:rsidRPr="008A5AA2">
        <w:rPr>
          <w:lang w:val="hr-HR"/>
        </w:rPr>
        <w:t>Mileve</w:t>
      </w:r>
      <w:proofErr w:type="spellEnd"/>
      <w:r w:rsidR="00660684" w:rsidRPr="008A5AA2">
        <w:rPr>
          <w:lang w:val="hr-HR"/>
        </w:rPr>
        <w:t xml:space="preserve"> Sušanj, </w:t>
      </w:r>
      <w:r w:rsidR="000611A0" w:rsidRPr="008A5AA2">
        <w:rPr>
          <w:lang w:val="hr-HR"/>
        </w:rPr>
        <w:t>strane Sporazuma predložile su sklapanje novog Sporaz</w:t>
      </w:r>
      <w:r w:rsidR="008A5AA2">
        <w:rPr>
          <w:lang w:val="hr-HR"/>
        </w:rPr>
        <w:t>u</w:t>
      </w:r>
      <w:r w:rsidR="000611A0" w:rsidRPr="008A5AA2">
        <w:rPr>
          <w:lang w:val="hr-HR"/>
        </w:rPr>
        <w:t>ma o suradnji čiji se tekst dostavlja u prilogu.</w:t>
      </w:r>
    </w:p>
    <w:p w14:paraId="6068FA4E" w14:textId="20AD41E0" w:rsidR="000611A0" w:rsidRPr="008A5AA2" w:rsidRDefault="000611A0" w:rsidP="000611A0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  <w:rPr>
          <w:lang w:val="hr-HR"/>
        </w:rPr>
      </w:pPr>
      <w:r w:rsidRPr="008A5AA2">
        <w:rPr>
          <w:lang w:val="hr-HR"/>
        </w:rPr>
        <w:t xml:space="preserve">Odredbama Sporazuma Općina Matulji </w:t>
      </w:r>
      <w:r w:rsidR="00660684" w:rsidRPr="008A5AA2">
        <w:rPr>
          <w:lang w:val="hr-HR"/>
        </w:rPr>
        <w:t xml:space="preserve">ostaje </w:t>
      </w:r>
      <w:r w:rsidRPr="008A5AA2">
        <w:rPr>
          <w:lang w:val="hr-HR"/>
        </w:rPr>
        <w:t xml:space="preserve">u obvezi </w:t>
      </w:r>
      <w:r w:rsidR="007A2FEB">
        <w:rPr>
          <w:lang w:val="hr-HR"/>
        </w:rPr>
        <w:t xml:space="preserve">poduzimanja pravnih radnji vezanih uz provedbu parcelacije i izdavanje građevinske dozvole te </w:t>
      </w:r>
      <w:r w:rsidRPr="008A5AA2">
        <w:rPr>
          <w:lang w:val="hr-HR"/>
        </w:rPr>
        <w:t xml:space="preserve">izgradnje spojne ceste Put Puhari – Put </w:t>
      </w:r>
      <w:proofErr w:type="spellStart"/>
      <w:r w:rsidRPr="008A5AA2">
        <w:rPr>
          <w:lang w:val="hr-HR"/>
        </w:rPr>
        <w:t>Mileve</w:t>
      </w:r>
      <w:proofErr w:type="spellEnd"/>
      <w:r w:rsidRPr="008A5AA2">
        <w:rPr>
          <w:lang w:val="hr-HR"/>
        </w:rPr>
        <w:t xml:space="preserve"> Sušanj </w:t>
      </w:r>
      <w:r w:rsidR="008A5AA2" w:rsidRPr="008A5AA2">
        <w:rPr>
          <w:lang w:val="hr-HR"/>
        </w:rPr>
        <w:t>sukladno</w:t>
      </w:r>
      <w:r w:rsidRPr="008A5AA2">
        <w:rPr>
          <w:lang w:val="hr-HR"/>
        </w:rPr>
        <w:t xml:space="preserve"> izrađenoj projektnoj </w:t>
      </w:r>
      <w:r w:rsidR="008A5AA2" w:rsidRPr="008A5AA2">
        <w:rPr>
          <w:lang w:val="hr-HR"/>
        </w:rPr>
        <w:t>dokumentaciji</w:t>
      </w:r>
      <w:r w:rsidRPr="008A5AA2">
        <w:rPr>
          <w:lang w:val="hr-HR"/>
        </w:rPr>
        <w:t xml:space="preserve">, izdanoj lokacijskoj dozvoli i izrađenoj parcelaciji čija izrada je povjerena društvu </w:t>
      </w:r>
      <w:proofErr w:type="spellStart"/>
      <w:r w:rsidRPr="008A5AA2">
        <w:rPr>
          <w:lang w:val="hr-HR"/>
        </w:rPr>
        <w:t>Geoprojekt</w:t>
      </w:r>
      <w:proofErr w:type="spellEnd"/>
      <w:r w:rsidRPr="008A5AA2">
        <w:rPr>
          <w:lang w:val="hr-HR"/>
        </w:rPr>
        <w:t xml:space="preserve"> d.d. iz Splita</w:t>
      </w:r>
      <w:r w:rsidR="008A5AA2">
        <w:rPr>
          <w:lang w:val="hr-HR"/>
        </w:rPr>
        <w:t>,</w:t>
      </w:r>
      <w:r w:rsidRPr="008A5AA2">
        <w:rPr>
          <w:lang w:val="hr-HR"/>
        </w:rPr>
        <w:t xml:space="preserve"> a koju financira Bina-Istra. Općina Matulji obvezuje se snositi </w:t>
      </w:r>
      <w:r w:rsidR="00660684" w:rsidRPr="008A5AA2">
        <w:rPr>
          <w:lang w:val="hr-HR"/>
        </w:rPr>
        <w:t xml:space="preserve">troškove rješavanja imovinsko-pravnih odnosa. </w:t>
      </w:r>
    </w:p>
    <w:p w14:paraId="31B91D40" w14:textId="5BCE930D" w:rsidR="000611A0" w:rsidRPr="008A5AA2" w:rsidRDefault="000611A0" w:rsidP="000611A0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  <w:rPr>
          <w:lang w:val="hr-HR"/>
        </w:rPr>
      </w:pPr>
      <w:r w:rsidRPr="008A5AA2">
        <w:rPr>
          <w:lang w:val="hr-HR"/>
        </w:rPr>
        <w:t>Bina Istra Sporazumom se obvezuje učestvovati u izgradnji spojne ceste</w:t>
      </w:r>
      <w:r w:rsidR="00660684" w:rsidRPr="008A5AA2">
        <w:rPr>
          <w:lang w:val="hr-HR"/>
        </w:rPr>
        <w:t xml:space="preserve"> Put Puhari – Put </w:t>
      </w:r>
      <w:proofErr w:type="spellStart"/>
      <w:r w:rsidR="00660684" w:rsidRPr="008A5AA2">
        <w:rPr>
          <w:lang w:val="hr-HR"/>
        </w:rPr>
        <w:t>Mileve</w:t>
      </w:r>
      <w:proofErr w:type="spellEnd"/>
      <w:r w:rsidR="00660684" w:rsidRPr="008A5AA2">
        <w:rPr>
          <w:lang w:val="hr-HR"/>
        </w:rPr>
        <w:t xml:space="preserve"> Sušanj</w:t>
      </w:r>
      <w:r w:rsidRPr="008A5AA2">
        <w:rPr>
          <w:lang w:val="hr-HR"/>
        </w:rPr>
        <w:t xml:space="preserve"> u iznosu od 200.000,00 eura u trenutku kada je Općina Matulji obavijesti pisanim zahtjevom, ali ne kasnije od 2030. godine.</w:t>
      </w:r>
    </w:p>
    <w:p w14:paraId="25A3FC90" w14:textId="1BB3A8FB" w:rsidR="000611A0" w:rsidRPr="008A5AA2" w:rsidRDefault="000611A0" w:rsidP="000611A0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  <w:rPr>
          <w:lang w:val="hr-HR"/>
        </w:rPr>
      </w:pPr>
      <w:r w:rsidRPr="008A5AA2">
        <w:rPr>
          <w:lang w:val="hr-HR"/>
        </w:rPr>
        <w:t xml:space="preserve">Kako bi se osigurao kontinuitet prometne povezanosti i osiguranja kolnog i pješačkog pristupa vlasnicima tri stambena objekta na </w:t>
      </w:r>
      <w:proofErr w:type="spellStart"/>
      <w:r w:rsidRPr="008A5AA2">
        <w:rPr>
          <w:lang w:val="hr-HR"/>
        </w:rPr>
        <w:t>k.č</w:t>
      </w:r>
      <w:proofErr w:type="spellEnd"/>
      <w:r w:rsidRPr="008A5AA2">
        <w:rPr>
          <w:lang w:val="hr-HR"/>
        </w:rPr>
        <w:t xml:space="preserve">. 2104, 2103 i 2102/2 k.o. Matulji za vrijeme </w:t>
      </w:r>
      <w:r w:rsidR="00660684" w:rsidRPr="008A5AA2">
        <w:rPr>
          <w:lang w:val="hr-HR"/>
        </w:rPr>
        <w:t>i</w:t>
      </w:r>
      <w:r w:rsidRPr="008A5AA2">
        <w:rPr>
          <w:lang w:val="hr-HR"/>
        </w:rPr>
        <w:t xml:space="preserve"> nakon izgradnje punog profila </w:t>
      </w:r>
      <w:r w:rsidR="00660684" w:rsidRPr="008A5AA2">
        <w:rPr>
          <w:lang w:val="hr-HR"/>
        </w:rPr>
        <w:t>autoceste A8</w:t>
      </w:r>
      <w:r w:rsidRPr="008A5AA2">
        <w:rPr>
          <w:lang w:val="hr-HR"/>
        </w:rPr>
        <w:t xml:space="preserve"> Bina-Istra d.d. će prema odredbama Sporazuma o svom trošku izgraditi pristupnu cestu dionica Ulica Šime Juričića-pothodnik Matulji-odmorište Dina, prema grafici iz Priloga 1 Sporazuma.</w:t>
      </w:r>
    </w:p>
    <w:p w14:paraId="43438B3D" w14:textId="75367C22" w:rsidR="00081167" w:rsidRPr="008A5AA2" w:rsidRDefault="00081167" w:rsidP="00081167">
      <w:pPr>
        <w:pStyle w:val="StandardWeb"/>
        <w:shd w:val="clear" w:color="auto" w:fill="FFFFFF"/>
        <w:spacing w:before="0" w:beforeAutospacing="0" w:after="0" w:afterAutospacing="0"/>
        <w:ind w:firstLine="720"/>
        <w:contextualSpacing/>
        <w:jc w:val="both"/>
        <w:rPr>
          <w:lang w:val="hr-HR"/>
        </w:rPr>
      </w:pPr>
      <w:r w:rsidRPr="008A5AA2">
        <w:rPr>
          <w:lang w:val="hr-HR"/>
        </w:rPr>
        <w:t>Obzirom da se predloženim Sporazumom radi o stjecanju u vrijednosti koja prelazi 0,5</w:t>
      </w:r>
      <w:r w:rsidR="00660684" w:rsidRPr="008A5AA2">
        <w:rPr>
          <w:lang w:val="hr-HR"/>
        </w:rPr>
        <w:t>%</w:t>
      </w:r>
      <w:r w:rsidRPr="008A5AA2">
        <w:rPr>
          <w:lang w:val="hr-HR"/>
        </w:rPr>
        <w:t xml:space="preserve"> iznosa prihoda bez primitaka ostvarenih u godini koja prethodi godini u kojoj se odlučuje o stjecanju i otuđivanju pokretnina i nekretnina</w:t>
      </w:r>
      <w:r w:rsidR="008A5AA2">
        <w:rPr>
          <w:lang w:val="hr-HR"/>
        </w:rPr>
        <w:t xml:space="preserve">, </w:t>
      </w:r>
      <w:r w:rsidRPr="008A5AA2">
        <w:rPr>
          <w:lang w:val="hr-HR"/>
        </w:rPr>
        <w:t>sukladno članku 48. Zakona o lokalnoj i područnoj (regionalnoj) samoupravi (“Narodne novine” broj 33/01,</w:t>
      </w:r>
      <w:r w:rsidR="008A5AA2">
        <w:rPr>
          <w:lang w:val="hr-HR"/>
        </w:rPr>
        <w:t xml:space="preserve"> </w:t>
      </w:r>
      <w:r w:rsidRPr="008A5AA2">
        <w:rPr>
          <w:lang w:val="hr-HR"/>
        </w:rPr>
        <w:t>60/01,</w:t>
      </w:r>
      <w:r w:rsidR="008A5AA2">
        <w:rPr>
          <w:lang w:val="hr-HR"/>
        </w:rPr>
        <w:t xml:space="preserve"> </w:t>
      </w:r>
      <w:r w:rsidRPr="008A5AA2">
        <w:rPr>
          <w:lang w:val="hr-HR"/>
        </w:rPr>
        <w:t>129/05,</w:t>
      </w:r>
      <w:r w:rsidR="008A5AA2">
        <w:rPr>
          <w:lang w:val="hr-HR"/>
        </w:rPr>
        <w:t xml:space="preserve"> </w:t>
      </w:r>
      <w:r w:rsidRPr="008A5AA2">
        <w:rPr>
          <w:lang w:val="hr-HR"/>
        </w:rPr>
        <w:t>109/07,</w:t>
      </w:r>
      <w:r w:rsidR="008A5AA2">
        <w:rPr>
          <w:lang w:val="hr-HR"/>
        </w:rPr>
        <w:t xml:space="preserve"> </w:t>
      </w:r>
      <w:r w:rsidRPr="008A5AA2">
        <w:rPr>
          <w:lang w:val="hr-HR"/>
        </w:rPr>
        <w:t xml:space="preserve">125/08, 36/09, 150/11, 144/12, 19/13, 137/15, 123/17, 98/19 i 144/20) o navedenom </w:t>
      </w:r>
      <w:r w:rsidR="008A5AA2" w:rsidRPr="008A5AA2">
        <w:rPr>
          <w:lang w:val="hr-HR"/>
        </w:rPr>
        <w:t>stjecanju</w:t>
      </w:r>
      <w:r w:rsidRPr="008A5AA2">
        <w:rPr>
          <w:lang w:val="hr-HR"/>
        </w:rPr>
        <w:t xml:space="preserve"> odlučuje predstavničko tijelo odnosno Općinsko vijeće Općine Matulji.</w:t>
      </w:r>
    </w:p>
    <w:p w14:paraId="780BF62C" w14:textId="3C7FB044" w:rsidR="00A6105E" w:rsidRDefault="00C30A60" w:rsidP="00C30A60">
      <w:pPr>
        <w:spacing w:line="300" w:lineRule="atLeast"/>
        <w:ind w:firstLine="720"/>
        <w:contextualSpacing/>
        <w:jc w:val="both"/>
      </w:pPr>
      <w:r>
        <w:t xml:space="preserve">U privitku </w:t>
      </w:r>
      <w:r w:rsidR="00A6105E">
        <w:t>se dostavlja prijedlog Sporazuma s grafičkim dijelom iz kojeg je vid</w:t>
      </w:r>
      <w:r w:rsidR="00073A30">
        <w:t>l</w:t>
      </w:r>
      <w:r w:rsidR="00A6105E">
        <w:t xml:space="preserve">jiv </w:t>
      </w:r>
      <w:r w:rsidR="00660684">
        <w:t>položaj i presjek pristup</w:t>
      </w:r>
      <w:r w:rsidR="008A5AA2">
        <w:t>n</w:t>
      </w:r>
      <w:r w:rsidR="00660684">
        <w:t>e ceste koju se obvezuje izgraditi Bina-Istra d.d.</w:t>
      </w:r>
    </w:p>
    <w:p w14:paraId="7CC6A4D3" w14:textId="40717FD9" w:rsidR="00C30A60" w:rsidRDefault="00A6105E" w:rsidP="00A6105E">
      <w:pPr>
        <w:spacing w:line="300" w:lineRule="atLeast"/>
        <w:ind w:firstLine="720"/>
        <w:contextualSpacing/>
        <w:jc w:val="both"/>
        <w:rPr>
          <w:sz w:val="22"/>
          <w:szCs w:val="22"/>
        </w:rPr>
      </w:pPr>
      <w:r>
        <w:t>Temelj</w:t>
      </w:r>
      <w:r w:rsidR="00BB5401">
        <w:t>e</w:t>
      </w:r>
      <w:r>
        <w:t xml:space="preserve">m navedenog </w:t>
      </w:r>
      <w:r w:rsidR="00C30A60">
        <w:rPr>
          <w:sz w:val="22"/>
          <w:szCs w:val="22"/>
        </w:rPr>
        <w:t xml:space="preserve">predlažem Općinskom vijeću donošenje zaključka kojim </w:t>
      </w:r>
      <w:r w:rsidR="00BB5401">
        <w:rPr>
          <w:sz w:val="22"/>
          <w:szCs w:val="22"/>
        </w:rPr>
        <w:t>se</w:t>
      </w:r>
      <w:r w:rsidR="00C30A60">
        <w:rPr>
          <w:sz w:val="22"/>
          <w:szCs w:val="22"/>
        </w:rPr>
        <w:t xml:space="preserve"> p</w:t>
      </w:r>
      <w:r w:rsidR="00BB5401">
        <w:rPr>
          <w:sz w:val="22"/>
          <w:szCs w:val="22"/>
        </w:rPr>
        <w:t>rihvaća</w:t>
      </w:r>
      <w:r>
        <w:rPr>
          <w:sz w:val="22"/>
          <w:szCs w:val="22"/>
        </w:rPr>
        <w:t xml:space="preserve"> tekst Sporazuma i općinsku načelnicu </w:t>
      </w:r>
      <w:r w:rsidR="00BB5401">
        <w:rPr>
          <w:sz w:val="22"/>
          <w:szCs w:val="22"/>
        </w:rPr>
        <w:t>ovlašćuje</w:t>
      </w:r>
      <w:r>
        <w:rPr>
          <w:sz w:val="22"/>
          <w:szCs w:val="22"/>
        </w:rPr>
        <w:t xml:space="preserve"> za zaključivanje </w:t>
      </w:r>
      <w:r w:rsidR="00C30A60">
        <w:rPr>
          <w:sz w:val="22"/>
          <w:szCs w:val="22"/>
        </w:rPr>
        <w:t>sporazuma.</w:t>
      </w:r>
    </w:p>
    <w:p w14:paraId="6BAE2AD6" w14:textId="77777777" w:rsidR="00C30A60" w:rsidRPr="008E5C0F" w:rsidRDefault="00C30A60" w:rsidP="00C30A60">
      <w:pPr>
        <w:contextualSpacing/>
      </w:pPr>
    </w:p>
    <w:p w14:paraId="1E1CE799" w14:textId="2FAD724F" w:rsidR="00C30A60" w:rsidRPr="00073A30" w:rsidRDefault="00C30A60" w:rsidP="00BB5401">
      <w:pPr>
        <w:pStyle w:val="Naslov4"/>
        <w:jc w:val="both"/>
        <w:rPr>
          <w:rFonts w:ascii="Times New Roman" w:hAnsi="Times New Roman" w:cs="Times New Roman"/>
          <w:i w:val="0"/>
          <w:iCs w:val="0"/>
          <w:color w:val="auto"/>
        </w:rPr>
      </w:pPr>
      <w:r w:rsidRPr="00330487">
        <w:tab/>
      </w:r>
      <w:r w:rsidRPr="00330487">
        <w:tab/>
      </w:r>
      <w:r w:rsidRPr="00330487">
        <w:tab/>
      </w:r>
      <w:r w:rsidRPr="00330487">
        <w:tab/>
      </w:r>
      <w:r w:rsidRPr="00330487">
        <w:tab/>
      </w:r>
      <w:r w:rsidRPr="00330487">
        <w:tab/>
      </w:r>
      <w:r w:rsidRPr="00330487">
        <w:tab/>
      </w:r>
      <w:r w:rsidRPr="00073A30">
        <w:rPr>
          <w:i w:val="0"/>
          <w:iCs w:val="0"/>
        </w:rPr>
        <w:t xml:space="preserve">              </w:t>
      </w:r>
      <w:r w:rsidR="00BB5401" w:rsidRPr="00073A30">
        <w:rPr>
          <w:i w:val="0"/>
          <w:iCs w:val="0"/>
        </w:rPr>
        <w:t xml:space="preserve">     </w:t>
      </w:r>
      <w:r w:rsidRPr="00073A30">
        <w:rPr>
          <w:i w:val="0"/>
          <w:iCs w:val="0"/>
        </w:rPr>
        <w:t xml:space="preserve">  </w:t>
      </w:r>
      <w:r w:rsidR="00660684">
        <w:rPr>
          <w:i w:val="0"/>
          <w:iCs w:val="0"/>
        </w:rPr>
        <w:t xml:space="preserve">    </w:t>
      </w:r>
      <w:r w:rsidR="00BB5401" w:rsidRPr="00073A30">
        <w:rPr>
          <w:rFonts w:ascii="Times New Roman" w:hAnsi="Times New Roman" w:cs="Times New Roman"/>
          <w:i w:val="0"/>
          <w:iCs w:val="0"/>
          <w:color w:val="auto"/>
        </w:rPr>
        <w:t>Općinska načelnica</w:t>
      </w:r>
    </w:p>
    <w:p w14:paraId="7F4BA1CA" w14:textId="2C06FEAB" w:rsidR="00BB5401" w:rsidRPr="00BB5401" w:rsidRDefault="00BB5401" w:rsidP="00BB54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Ingrid Debeuc</w:t>
      </w:r>
      <w:r w:rsidR="00660684">
        <w:t xml:space="preserve"> v.r.</w:t>
      </w:r>
    </w:p>
    <w:p w14:paraId="5A44EA81" w14:textId="77777777" w:rsidR="00C30A60" w:rsidRPr="008A5AA2" w:rsidRDefault="00C30A60" w:rsidP="00C30A60">
      <w:pPr>
        <w:pStyle w:val="StandardWeb"/>
        <w:shd w:val="clear" w:color="auto" w:fill="FFFFFF"/>
        <w:jc w:val="both"/>
        <w:rPr>
          <w:lang w:val="hr-HR"/>
        </w:rPr>
      </w:pPr>
      <w:r w:rsidRPr="008A5AA2">
        <w:rPr>
          <w:lang w:val="hr-HR"/>
        </w:rPr>
        <w:lastRenderedPageBreak/>
        <w:t>PRIJEDLOG ZAKLJUČKA</w:t>
      </w:r>
    </w:p>
    <w:p w14:paraId="20E53BF2" w14:textId="731F18D0" w:rsidR="00C30A60" w:rsidRPr="008A5AA2" w:rsidRDefault="00C30A60" w:rsidP="00C30A60">
      <w:pPr>
        <w:pStyle w:val="StandardWeb"/>
        <w:shd w:val="clear" w:color="auto" w:fill="FFFFFF"/>
        <w:jc w:val="both"/>
        <w:rPr>
          <w:lang w:val="hr-HR"/>
        </w:rPr>
      </w:pPr>
      <w:r w:rsidRPr="008A5AA2">
        <w:rPr>
          <w:lang w:val="hr-HR"/>
        </w:rPr>
        <w:t>Na temelju članka 32. Statuta Općine Matulji (»Službene novine Primorsko-goranske županije« broj 26/09, 38/09, 8/13, 17/14, 29/14, 4/15-pročišćeni tekst, 39/15</w:t>
      </w:r>
      <w:r w:rsidR="00073A30" w:rsidRPr="008A5AA2">
        <w:rPr>
          <w:lang w:val="hr-HR"/>
        </w:rPr>
        <w:t xml:space="preserve">, </w:t>
      </w:r>
      <w:r w:rsidRPr="008A5AA2">
        <w:rPr>
          <w:lang w:val="hr-HR"/>
        </w:rPr>
        <w:t>7/18</w:t>
      </w:r>
      <w:r w:rsidR="00073A30" w:rsidRPr="008A5AA2">
        <w:rPr>
          <w:lang w:val="hr-HR"/>
        </w:rPr>
        <w:t xml:space="preserve">, 6/21, 23/21 </w:t>
      </w:r>
      <w:r w:rsidR="008A5AA2">
        <w:rPr>
          <w:lang w:val="hr-HR"/>
        </w:rPr>
        <w:t>i</w:t>
      </w:r>
      <w:r w:rsidR="00073A30" w:rsidRPr="008A5AA2">
        <w:rPr>
          <w:lang w:val="hr-HR"/>
        </w:rPr>
        <w:t xml:space="preserve"> 36/23</w:t>
      </w:r>
      <w:r w:rsidRPr="008A5AA2">
        <w:rPr>
          <w:lang w:val="hr-HR"/>
        </w:rPr>
        <w:t xml:space="preserve">), Općinsko vijeće Općine Matulji na sjednici održanoj dana </w:t>
      </w:r>
      <w:r w:rsidR="00073A30" w:rsidRPr="008A5AA2">
        <w:rPr>
          <w:lang w:val="hr-HR"/>
        </w:rPr>
        <w:t xml:space="preserve">                           donijelo je</w:t>
      </w:r>
    </w:p>
    <w:p w14:paraId="31E95C73" w14:textId="77777777" w:rsidR="00081167" w:rsidRPr="008A5AA2" w:rsidRDefault="00081167" w:rsidP="00C30A60">
      <w:pPr>
        <w:pStyle w:val="StandardWeb"/>
        <w:shd w:val="clear" w:color="auto" w:fill="FFFFFF"/>
        <w:jc w:val="both"/>
        <w:rPr>
          <w:lang w:val="hr-HR"/>
        </w:rPr>
      </w:pPr>
    </w:p>
    <w:p w14:paraId="153967AB" w14:textId="0919F56E" w:rsidR="00C30A60" w:rsidRPr="008A5AA2" w:rsidRDefault="00073A30" w:rsidP="00C30A60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bCs/>
          <w:lang w:val="hr-HR"/>
        </w:rPr>
      </w:pPr>
      <w:r w:rsidRPr="008A5AA2">
        <w:rPr>
          <w:b/>
          <w:bCs/>
          <w:lang w:val="hr-HR"/>
        </w:rPr>
        <w:t>ZAKLJUČAK</w:t>
      </w:r>
      <w:r w:rsidR="00C30A60" w:rsidRPr="008A5AA2">
        <w:rPr>
          <w:b/>
          <w:bCs/>
          <w:lang w:val="hr-HR"/>
        </w:rPr>
        <w:t xml:space="preserve"> </w:t>
      </w:r>
    </w:p>
    <w:p w14:paraId="662DFE90" w14:textId="4E6E77E5" w:rsidR="00660684" w:rsidRPr="008A5AA2" w:rsidRDefault="00C30A60" w:rsidP="00660684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lang w:val="hr-HR"/>
        </w:rPr>
      </w:pPr>
      <w:r w:rsidRPr="008A5AA2">
        <w:rPr>
          <w:b/>
          <w:bCs/>
          <w:lang w:val="hr-HR"/>
        </w:rPr>
        <w:t xml:space="preserve">o prihvaćanju Sporazuma </w:t>
      </w:r>
      <w:r w:rsidR="00073A30" w:rsidRPr="008A5AA2">
        <w:rPr>
          <w:b/>
          <w:bCs/>
          <w:lang w:val="hr-HR"/>
        </w:rPr>
        <w:t xml:space="preserve">o suradnji </w:t>
      </w:r>
      <w:r w:rsidRPr="008A5AA2">
        <w:rPr>
          <w:b/>
          <w:bCs/>
          <w:lang w:val="hr-HR"/>
        </w:rPr>
        <w:t>između</w:t>
      </w:r>
    </w:p>
    <w:p w14:paraId="6203FF85" w14:textId="77777777" w:rsidR="00660684" w:rsidRDefault="00073A30" w:rsidP="00660684">
      <w:pPr>
        <w:jc w:val="center"/>
        <w:rPr>
          <w:b/>
        </w:rPr>
      </w:pPr>
      <w:r>
        <w:rPr>
          <w:b/>
        </w:rPr>
        <w:t xml:space="preserve">Bina- Istre </w:t>
      </w:r>
      <w:proofErr w:type="spellStart"/>
      <w:r>
        <w:rPr>
          <w:b/>
        </w:rPr>
        <w:t>d.d</w:t>
      </w:r>
      <w:proofErr w:type="spellEnd"/>
      <w:r>
        <w:rPr>
          <w:b/>
        </w:rPr>
        <w:t xml:space="preserve"> </w:t>
      </w:r>
      <w:r w:rsidR="00660684">
        <w:rPr>
          <w:b/>
        </w:rPr>
        <w:t>i Općine Matulji u svezi izgradnje dionice ceste</w:t>
      </w:r>
    </w:p>
    <w:p w14:paraId="7280E0D6" w14:textId="7EFA5937" w:rsidR="00660684" w:rsidRPr="00D92FDB" w:rsidRDefault="00660684" w:rsidP="00660684">
      <w:pPr>
        <w:jc w:val="center"/>
      </w:pPr>
      <w:r>
        <w:rPr>
          <w:b/>
        </w:rPr>
        <w:t xml:space="preserve">Put Puhari-Put </w:t>
      </w:r>
      <w:proofErr w:type="spellStart"/>
      <w:r>
        <w:rPr>
          <w:b/>
        </w:rPr>
        <w:t>Mileve</w:t>
      </w:r>
      <w:proofErr w:type="spellEnd"/>
      <w:r>
        <w:rPr>
          <w:b/>
        </w:rPr>
        <w:t xml:space="preserve"> Sušanj</w:t>
      </w:r>
    </w:p>
    <w:p w14:paraId="61BAE3F7" w14:textId="553E58C5" w:rsidR="00073A30" w:rsidRPr="00C95AB9" w:rsidRDefault="00073A30" w:rsidP="00660684">
      <w:pPr>
        <w:rPr>
          <w:b/>
          <w:bCs/>
        </w:rPr>
      </w:pPr>
    </w:p>
    <w:p w14:paraId="0BC6CD89" w14:textId="77777777" w:rsidR="00C30A60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</w:pPr>
    </w:p>
    <w:p w14:paraId="62E751F4" w14:textId="77777777" w:rsidR="00081167" w:rsidRPr="00C95AB9" w:rsidRDefault="00081167" w:rsidP="00C30A60">
      <w:pPr>
        <w:pStyle w:val="StandardWeb"/>
        <w:shd w:val="clear" w:color="auto" w:fill="FFFFFF"/>
        <w:spacing w:before="0" w:beforeAutospacing="0" w:after="0" w:afterAutospacing="0"/>
        <w:jc w:val="center"/>
      </w:pPr>
    </w:p>
    <w:p w14:paraId="64C7AF00" w14:textId="77777777" w:rsidR="00C30A60" w:rsidRPr="00C95AB9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95AB9">
        <w:rPr>
          <w:b/>
          <w:bCs/>
        </w:rPr>
        <w:t>I.</w:t>
      </w:r>
    </w:p>
    <w:p w14:paraId="7573A0FD" w14:textId="3031A382" w:rsidR="00C30A60" w:rsidRDefault="00C30A60" w:rsidP="00660684">
      <w:pPr>
        <w:jc w:val="both"/>
      </w:pPr>
      <w:r w:rsidRPr="00660684">
        <w:rPr>
          <w:rFonts w:eastAsia="Times New Roman"/>
          <w:lang w:eastAsia="hr-HR"/>
        </w:rPr>
        <w:t xml:space="preserve">Prihvaća se tekst Sporazuma o suradnji između </w:t>
      </w:r>
      <w:r w:rsidR="00534ADA" w:rsidRPr="00660684">
        <w:t>Bina- Istre d.d</w:t>
      </w:r>
      <w:r w:rsidR="00660684" w:rsidRPr="00660684">
        <w:t>. i Općine Matulji</w:t>
      </w:r>
      <w:r w:rsidR="00534ADA" w:rsidRPr="00660684">
        <w:t xml:space="preserve"> </w:t>
      </w:r>
      <w:r w:rsidR="00660684" w:rsidRPr="00660684">
        <w:t xml:space="preserve">u svezi izgradnje dionice ceste Put Puhari-Put </w:t>
      </w:r>
      <w:proofErr w:type="spellStart"/>
      <w:r w:rsidR="00660684" w:rsidRPr="00660684">
        <w:t>Mileve</w:t>
      </w:r>
      <w:proofErr w:type="spellEnd"/>
      <w:r w:rsidR="00660684" w:rsidRPr="00660684">
        <w:t xml:space="preserve"> Sušanj.</w:t>
      </w:r>
    </w:p>
    <w:p w14:paraId="5C96B004" w14:textId="77777777" w:rsidR="00660684" w:rsidRDefault="00660684" w:rsidP="00660684">
      <w:pPr>
        <w:jc w:val="both"/>
      </w:pPr>
    </w:p>
    <w:p w14:paraId="350FCF16" w14:textId="77777777" w:rsidR="00660684" w:rsidRPr="00660684" w:rsidRDefault="00660684" w:rsidP="00660684">
      <w:pPr>
        <w:jc w:val="both"/>
      </w:pPr>
    </w:p>
    <w:p w14:paraId="6FF40AA2" w14:textId="77777777" w:rsidR="00C30A60" w:rsidRDefault="00C30A60" w:rsidP="00C30A60">
      <w:pPr>
        <w:pStyle w:val="Odlomakpopisa"/>
        <w:ind w:left="0"/>
        <w:jc w:val="center"/>
        <w:rPr>
          <w:b/>
          <w:bCs/>
        </w:rPr>
      </w:pPr>
      <w:r w:rsidRPr="00C95AB9">
        <w:rPr>
          <w:b/>
          <w:bCs/>
        </w:rPr>
        <w:t>II.</w:t>
      </w:r>
    </w:p>
    <w:p w14:paraId="07DF5822" w14:textId="0BA4CB51" w:rsidR="00534ADA" w:rsidRPr="008A5AA2" w:rsidRDefault="00534ADA" w:rsidP="00534ADA">
      <w:pPr>
        <w:pStyle w:val="StandardWeb"/>
        <w:shd w:val="clear" w:color="auto" w:fill="FFFFFF"/>
        <w:spacing w:before="0" w:beforeAutospacing="0" w:after="0" w:afterAutospacing="0"/>
        <w:jc w:val="both"/>
        <w:rPr>
          <w:lang w:val="hr-HR"/>
        </w:rPr>
      </w:pPr>
      <w:r w:rsidRPr="008A5AA2">
        <w:rPr>
          <w:lang w:val="hr-HR"/>
        </w:rPr>
        <w:t xml:space="preserve">Tekst </w:t>
      </w:r>
      <w:r w:rsidR="00660684" w:rsidRPr="008A5AA2">
        <w:rPr>
          <w:lang w:val="hr-HR" w:eastAsia="hr-HR"/>
        </w:rPr>
        <w:t xml:space="preserve">Sporazuma o suradnji između </w:t>
      </w:r>
      <w:r w:rsidR="00660684" w:rsidRPr="008A5AA2">
        <w:rPr>
          <w:lang w:val="hr-HR"/>
        </w:rPr>
        <w:t xml:space="preserve">Bina- Istre d.d. i Općine Matulji u svezi izgradnje dionice ceste Put Puhari-Put </w:t>
      </w:r>
      <w:proofErr w:type="spellStart"/>
      <w:r w:rsidR="00660684" w:rsidRPr="008A5AA2">
        <w:rPr>
          <w:lang w:val="hr-HR"/>
        </w:rPr>
        <w:t>Mileve</w:t>
      </w:r>
      <w:proofErr w:type="spellEnd"/>
      <w:r w:rsidR="00660684" w:rsidRPr="008A5AA2">
        <w:rPr>
          <w:lang w:val="hr-HR"/>
        </w:rPr>
        <w:t xml:space="preserve"> Sušanj </w:t>
      </w:r>
      <w:r w:rsidRPr="008A5AA2">
        <w:rPr>
          <w:lang w:val="hr-HR"/>
        </w:rPr>
        <w:t>sastavni je dio ovog Zaključka.</w:t>
      </w:r>
    </w:p>
    <w:p w14:paraId="7751756F" w14:textId="1E44D2F7" w:rsidR="00534ADA" w:rsidRPr="00534ADA" w:rsidRDefault="00534ADA" w:rsidP="00534ADA">
      <w:pPr>
        <w:pStyle w:val="Odlomakpopisa"/>
        <w:ind w:left="0"/>
        <w:jc w:val="both"/>
      </w:pPr>
    </w:p>
    <w:p w14:paraId="75E55F34" w14:textId="77777777" w:rsidR="00534ADA" w:rsidRDefault="00534ADA" w:rsidP="00C30A60">
      <w:pPr>
        <w:pStyle w:val="Odlomakpopisa"/>
        <w:ind w:left="0"/>
        <w:jc w:val="center"/>
        <w:rPr>
          <w:b/>
          <w:bCs/>
        </w:rPr>
      </w:pPr>
    </w:p>
    <w:p w14:paraId="50A7644A" w14:textId="2CA373FC" w:rsidR="00534ADA" w:rsidRPr="00C95AB9" w:rsidRDefault="00534ADA" w:rsidP="00C30A60">
      <w:pPr>
        <w:pStyle w:val="Odlomakpopisa"/>
        <w:ind w:left="0"/>
        <w:jc w:val="center"/>
        <w:rPr>
          <w:b/>
          <w:bCs/>
        </w:rPr>
      </w:pPr>
      <w:r>
        <w:rPr>
          <w:b/>
          <w:bCs/>
        </w:rPr>
        <w:t>III.</w:t>
      </w:r>
    </w:p>
    <w:p w14:paraId="0048EB75" w14:textId="14C54BBC" w:rsidR="00C30A60" w:rsidRPr="00C95AB9" w:rsidRDefault="00C30A60" w:rsidP="00C30A60">
      <w:pPr>
        <w:jc w:val="both"/>
      </w:pPr>
      <w:r w:rsidRPr="00C95AB9">
        <w:t xml:space="preserve">Ovlašćuje se </w:t>
      </w:r>
      <w:r w:rsidR="00534ADA">
        <w:t xml:space="preserve">općinska načelnica </w:t>
      </w:r>
      <w:r w:rsidRPr="00C95AB9">
        <w:t xml:space="preserve">da u ime Općine Matulji potpiše </w:t>
      </w:r>
      <w:r>
        <w:t>Sporazum</w:t>
      </w:r>
      <w:r w:rsidR="00534ADA">
        <w:t xml:space="preserve"> iz članka I. ovog Zaključka.</w:t>
      </w:r>
    </w:p>
    <w:p w14:paraId="087D8BB3" w14:textId="77777777" w:rsidR="00C30A60" w:rsidRPr="00C95AB9" w:rsidRDefault="00C30A60" w:rsidP="00C30A60">
      <w:pPr>
        <w:pStyle w:val="Odlomakpopisa"/>
        <w:shd w:val="clear" w:color="auto" w:fill="FFFFFF"/>
        <w:spacing w:after="48"/>
        <w:ind w:left="0"/>
        <w:jc w:val="center"/>
        <w:textAlignment w:val="baseline"/>
        <w:rPr>
          <w:b/>
          <w:bCs/>
          <w:lang w:eastAsia="hr-HR"/>
        </w:rPr>
      </w:pPr>
    </w:p>
    <w:p w14:paraId="5364FB3D" w14:textId="39A6A467" w:rsidR="00C30A60" w:rsidRPr="00C95AB9" w:rsidRDefault="00534ADA" w:rsidP="00C30A60">
      <w:pPr>
        <w:pStyle w:val="Odlomakpopisa"/>
        <w:shd w:val="clear" w:color="auto" w:fill="FFFFFF"/>
        <w:spacing w:after="48"/>
        <w:ind w:left="0"/>
        <w:jc w:val="center"/>
        <w:textAlignment w:val="baseline"/>
        <w:rPr>
          <w:b/>
          <w:bCs/>
          <w:lang w:eastAsia="hr-HR"/>
        </w:rPr>
      </w:pPr>
      <w:r>
        <w:rPr>
          <w:b/>
          <w:bCs/>
          <w:lang w:eastAsia="hr-HR"/>
        </w:rPr>
        <w:t>IV</w:t>
      </w:r>
      <w:r w:rsidR="00C30A60" w:rsidRPr="00C95AB9">
        <w:rPr>
          <w:b/>
          <w:bCs/>
          <w:lang w:eastAsia="hr-HR"/>
        </w:rPr>
        <w:t>.</w:t>
      </w:r>
    </w:p>
    <w:p w14:paraId="640737A1" w14:textId="50C30EC4" w:rsidR="00C30A60" w:rsidRPr="00C95AB9" w:rsidRDefault="00C30A60" w:rsidP="00660684">
      <w:pPr>
        <w:pStyle w:val="Odlomakpopisa"/>
        <w:shd w:val="clear" w:color="auto" w:fill="FFFFFF"/>
        <w:spacing w:after="48"/>
        <w:ind w:left="0"/>
        <w:jc w:val="both"/>
        <w:textAlignment w:val="baseline"/>
        <w:rPr>
          <w:lang w:eastAsia="hr-HR"/>
        </w:rPr>
      </w:pPr>
      <w:r w:rsidRPr="00C95AB9">
        <w:rPr>
          <w:lang w:eastAsia="hr-HR"/>
        </w:rPr>
        <w:t>Ova</w:t>
      </w:r>
      <w:r>
        <w:rPr>
          <w:lang w:eastAsia="hr-HR"/>
        </w:rPr>
        <w:t>j</w:t>
      </w:r>
      <w:r w:rsidRPr="00C95AB9">
        <w:rPr>
          <w:lang w:eastAsia="hr-HR"/>
        </w:rPr>
        <w:t xml:space="preserve"> </w:t>
      </w:r>
      <w:r>
        <w:rPr>
          <w:lang w:eastAsia="hr-HR"/>
        </w:rPr>
        <w:t>Zaključak</w:t>
      </w:r>
      <w:r w:rsidRPr="00C95AB9">
        <w:rPr>
          <w:lang w:eastAsia="hr-HR"/>
        </w:rPr>
        <w:t xml:space="preserve"> stupa na snagu danom donošenja</w:t>
      </w:r>
      <w:r w:rsidR="00534ADA">
        <w:rPr>
          <w:lang w:eastAsia="hr-HR"/>
        </w:rPr>
        <w:t>, a objavit će se u „Službenim novinama Općine Matulji“.</w:t>
      </w:r>
    </w:p>
    <w:p w14:paraId="03EDFC4D" w14:textId="77777777" w:rsidR="00C30A60" w:rsidRPr="008A5AA2" w:rsidRDefault="00C30A60" w:rsidP="00C30A60">
      <w:pPr>
        <w:pStyle w:val="StandardWeb"/>
        <w:shd w:val="clear" w:color="auto" w:fill="FFFFFF"/>
        <w:spacing w:before="0" w:beforeAutospacing="0" w:after="0" w:afterAutospacing="0"/>
        <w:rPr>
          <w:i/>
          <w:iCs/>
          <w:lang w:val="hr-HR"/>
        </w:rPr>
      </w:pPr>
    </w:p>
    <w:p w14:paraId="1D4848C9" w14:textId="77777777" w:rsidR="00534ADA" w:rsidRPr="008A5AA2" w:rsidRDefault="00534ADA" w:rsidP="00C30A60">
      <w:pPr>
        <w:pStyle w:val="StandardWeb"/>
        <w:shd w:val="clear" w:color="auto" w:fill="FFFFFF"/>
        <w:spacing w:before="0" w:beforeAutospacing="0" w:after="0" w:afterAutospacing="0"/>
        <w:rPr>
          <w:i/>
          <w:iCs/>
          <w:lang w:val="hr-HR"/>
        </w:rPr>
      </w:pPr>
    </w:p>
    <w:p w14:paraId="6C9C73F0" w14:textId="77777777" w:rsidR="00534ADA" w:rsidRPr="008A5AA2" w:rsidRDefault="00534ADA" w:rsidP="00C30A60">
      <w:pPr>
        <w:pStyle w:val="StandardWeb"/>
        <w:shd w:val="clear" w:color="auto" w:fill="FFFFFF"/>
        <w:spacing w:before="0" w:beforeAutospacing="0" w:after="0" w:afterAutospacing="0"/>
        <w:rPr>
          <w:i/>
          <w:iCs/>
          <w:lang w:val="hr-HR"/>
        </w:rPr>
      </w:pPr>
    </w:p>
    <w:p w14:paraId="77665FD2" w14:textId="551D21F1" w:rsidR="00660684" w:rsidRPr="00660684" w:rsidRDefault="00C30A60" w:rsidP="00660684">
      <w:pPr>
        <w:jc w:val="both"/>
        <w:rPr>
          <w:rFonts w:eastAsia="Times New Roman"/>
          <w:color w:val="000000"/>
        </w:rPr>
      </w:pPr>
      <w:r w:rsidRPr="00660684">
        <w:t xml:space="preserve">KLASA: </w:t>
      </w:r>
      <w:r w:rsidR="00660684" w:rsidRPr="00660684">
        <w:t>363-02/20-01/0173</w:t>
      </w:r>
    </w:p>
    <w:p w14:paraId="26BBF051" w14:textId="0329B35E" w:rsidR="00534ADA" w:rsidRPr="00344EA2" w:rsidRDefault="00534ADA" w:rsidP="00534ADA">
      <w:pPr>
        <w:jc w:val="both"/>
        <w:rPr>
          <w:rFonts w:eastAsia="Times New Roman"/>
        </w:rPr>
      </w:pPr>
      <w:r w:rsidRPr="00660684">
        <w:rPr>
          <w:rFonts w:eastAsia="Times New Roman"/>
          <w:color w:val="000000"/>
        </w:rPr>
        <w:t>URBROJ</w:t>
      </w:r>
      <w:r w:rsidRPr="00660684">
        <w:rPr>
          <w:rFonts w:eastAsia="Times New Roman"/>
        </w:rPr>
        <w:t xml:space="preserve">: </w:t>
      </w:r>
      <w:r w:rsidRPr="00660684">
        <w:t>2170-27-02</w:t>
      </w:r>
      <w:r>
        <w:t>/1-25-</w:t>
      </w:r>
    </w:p>
    <w:p w14:paraId="2871C91A" w14:textId="5181725E" w:rsidR="00C30A60" w:rsidRPr="008A5AA2" w:rsidRDefault="00C30A60" w:rsidP="00C30A60">
      <w:pPr>
        <w:pStyle w:val="StandardWeb"/>
        <w:shd w:val="clear" w:color="auto" w:fill="FFFFFF"/>
        <w:spacing w:before="0" w:beforeAutospacing="0" w:after="0" w:afterAutospacing="0"/>
        <w:rPr>
          <w:lang w:val="hr-HR"/>
        </w:rPr>
      </w:pPr>
      <w:r w:rsidRPr="008A5AA2">
        <w:rPr>
          <w:lang w:val="hr-HR"/>
        </w:rPr>
        <w:t xml:space="preserve">Matulji, </w:t>
      </w:r>
    </w:p>
    <w:p w14:paraId="303CA198" w14:textId="77777777" w:rsidR="00C30A60" w:rsidRPr="008A5AA2" w:rsidRDefault="00C30A60" w:rsidP="00C30A60">
      <w:pPr>
        <w:pStyle w:val="StandardWeb"/>
        <w:shd w:val="clear" w:color="auto" w:fill="FFFFFF"/>
        <w:spacing w:before="0" w:beforeAutospacing="0" w:after="0" w:afterAutospacing="0"/>
        <w:rPr>
          <w:lang w:val="hr-HR"/>
        </w:rPr>
      </w:pPr>
    </w:p>
    <w:p w14:paraId="21101212" w14:textId="77777777" w:rsidR="00C30A60" w:rsidRPr="008A5AA2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  <w:rPr>
          <w:lang w:val="hr-HR"/>
        </w:rPr>
      </w:pPr>
      <w:r w:rsidRPr="008A5AA2">
        <w:rPr>
          <w:lang w:val="hr-HR"/>
        </w:rPr>
        <w:t xml:space="preserve"> OPĆINSKO VIJEĆE OPĆINE MATULJI</w:t>
      </w:r>
    </w:p>
    <w:p w14:paraId="00920BD1" w14:textId="3D6DC4DA" w:rsidR="00C30A60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</w:pPr>
      <w:proofErr w:type="spellStart"/>
      <w:r w:rsidRPr="00C95AB9">
        <w:t>Predsjedni</w:t>
      </w:r>
      <w:r w:rsidR="00534ADA">
        <w:t>ca</w:t>
      </w:r>
      <w:proofErr w:type="spellEnd"/>
      <w:r w:rsidR="00534ADA">
        <w:t xml:space="preserve"> </w:t>
      </w:r>
      <w:proofErr w:type="spellStart"/>
      <w:r w:rsidR="00534ADA">
        <w:t>Općinskog</w:t>
      </w:r>
      <w:proofErr w:type="spellEnd"/>
      <w:r w:rsidR="00534ADA">
        <w:t xml:space="preserve"> </w:t>
      </w:r>
      <w:proofErr w:type="spellStart"/>
      <w:r w:rsidR="00534ADA">
        <w:t>vijeća</w:t>
      </w:r>
      <w:proofErr w:type="spellEnd"/>
    </w:p>
    <w:p w14:paraId="7DDC0B24" w14:textId="77777777" w:rsidR="00C30A60" w:rsidRPr="00C95AB9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</w:pPr>
    </w:p>
    <w:p w14:paraId="7DA46973" w14:textId="4D5DFEA3" w:rsidR="00C30A60" w:rsidRPr="00534ADA" w:rsidRDefault="00C30A60" w:rsidP="00C30A60">
      <w:pPr>
        <w:pStyle w:val="StandardWeb"/>
        <w:shd w:val="clear" w:color="auto" w:fill="FFFFFF"/>
        <w:spacing w:before="0" w:beforeAutospacing="0" w:after="0" w:afterAutospacing="0"/>
        <w:jc w:val="center"/>
      </w:pPr>
      <w:r w:rsidRPr="00534ADA">
        <w:t xml:space="preserve">  </w:t>
      </w:r>
      <w:r w:rsidR="00534ADA" w:rsidRPr="00534ADA">
        <w:t>Iva Letina</w:t>
      </w:r>
    </w:p>
    <w:p w14:paraId="276E5272" w14:textId="77777777" w:rsidR="00C30A60" w:rsidRDefault="00C30A60" w:rsidP="00C30A60">
      <w:pPr>
        <w:jc w:val="both"/>
      </w:pPr>
    </w:p>
    <w:p w14:paraId="11598E8C" w14:textId="77777777" w:rsidR="00AB459A" w:rsidRDefault="00AB459A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p w14:paraId="175FDBE0" w14:textId="77777777" w:rsidR="001F3F15" w:rsidRDefault="001F3F15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p w14:paraId="17B4B61C" w14:textId="77777777" w:rsidR="00CD3DC3" w:rsidRDefault="00CD3DC3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p w14:paraId="479D10E4" w14:textId="77777777" w:rsidR="00CD3DC3" w:rsidRDefault="00CD3DC3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p w14:paraId="26B81546" w14:textId="77777777" w:rsidR="00534ADA" w:rsidRDefault="00534ADA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p w14:paraId="62460395" w14:textId="77777777" w:rsidR="00534ADA" w:rsidRDefault="00534ADA" w:rsidP="00FF5C46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</w:pPr>
    </w:p>
    <w:sectPr w:rsidR="00534ADA" w:rsidSect="007A0DC0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AF099" w14:textId="77777777" w:rsidR="007B07C3" w:rsidRDefault="007B07C3">
      <w:r>
        <w:separator/>
      </w:r>
    </w:p>
  </w:endnote>
  <w:endnote w:type="continuationSeparator" w:id="0">
    <w:p w14:paraId="7797744A" w14:textId="77777777" w:rsidR="007B07C3" w:rsidRDefault="007B0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108" w:type="dxa"/>
      <w:tblLayout w:type="fixed"/>
      <w:tblLook w:val="0000" w:firstRow="0" w:lastRow="0" w:firstColumn="0" w:lastColumn="0" w:noHBand="0" w:noVBand="0"/>
    </w:tblPr>
    <w:tblGrid>
      <w:gridCol w:w="3169"/>
      <w:gridCol w:w="3169"/>
      <w:gridCol w:w="3585"/>
    </w:tblGrid>
    <w:tr w:rsidR="004F6BF5" w14:paraId="4511F616" w14:textId="77777777" w:rsidTr="000F45A1">
      <w:trPr>
        <w:trHeight w:val="411"/>
      </w:trPr>
      <w:tc>
        <w:tcPr>
          <w:tcW w:w="3169" w:type="dxa"/>
          <w:vAlign w:val="center"/>
        </w:tcPr>
        <w:p w14:paraId="57EBD5AF" w14:textId="77777777" w:rsidR="007C7695" w:rsidRPr="000F45A1" w:rsidRDefault="007C7695" w:rsidP="00D43FE0">
          <w:pPr>
            <w:rPr>
              <w:rFonts w:asciiTheme="minorHAnsi" w:hAnsiTheme="minorHAnsi"/>
              <w:sz w:val="16"/>
            </w:rPr>
          </w:pPr>
          <w:bookmarkStart w:id="1" w:name="OLE_LINK10"/>
          <w:bookmarkStart w:id="2" w:name="OLE_LINK11"/>
        </w:p>
      </w:tc>
      <w:tc>
        <w:tcPr>
          <w:tcW w:w="3169" w:type="dxa"/>
          <w:vAlign w:val="center"/>
        </w:tcPr>
        <w:p w14:paraId="0D71788A" w14:textId="77777777" w:rsidR="007C7695" w:rsidRPr="000F45A1" w:rsidRDefault="007C7695" w:rsidP="00543E27">
          <w:pPr>
            <w:pStyle w:val="Podnoje"/>
            <w:rPr>
              <w:rFonts w:asciiTheme="minorHAnsi" w:hAnsiTheme="minorHAnsi"/>
              <w:b/>
              <w:sz w:val="16"/>
            </w:rPr>
          </w:pPr>
        </w:p>
      </w:tc>
      <w:tc>
        <w:tcPr>
          <w:tcW w:w="3585" w:type="dxa"/>
          <w:vAlign w:val="center"/>
        </w:tcPr>
        <w:p w14:paraId="5529F111" w14:textId="77777777" w:rsidR="007C7695" w:rsidRPr="000F45A1" w:rsidRDefault="00C65449" w:rsidP="00543E27">
          <w:pPr>
            <w:pStyle w:val="Podnoje"/>
            <w:tabs>
              <w:tab w:val="clear" w:pos="9638"/>
              <w:tab w:val="right" w:pos="9639"/>
            </w:tabs>
            <w:jc w:val="right"/>
            <w:rPr>
              <w:rFonts w:asciiTheme="minorHAnsi" w:hAnsiTheme="minorHAnsi"/>
              <w:b/>
              <w:sz w:val="16"/>
            </w:rPr>
          </w:pPr>
          <w:r w:rsidRPr="000F45A1">
            <w:rPr>
              <w:rStyle w:val="Brojstranice"/>
              <w:rFonts w:asciiTheme="minorHAnsi" w:hAnsiTheme="minorHAnsi"/>
              <w:sz w:val="16"/>
            </w:rPr>
            <w:t>Str.</w:t>
          </w:r>
          <w:r w:rsidRPr="000F45A1">
            <w:rPr>
              <w:rFonts w:asciiTheme="minorHAnsi" w:hAnsiTheme="minorHAnsi"/>
              <w:b/>
              <w:sz w:val="16"/>
            </w:rPr>
            <w:t xml:space="preserve"> </w:t>
          </w:r>
          <w:r w:rsidRPr="000F45A1">
            <w:rPr>
              <w:rStyle w:val="Brojstranice"/>
              <w:rFonts w:asciiTheme="minorHAnsi" w:hAnsiTheme="minorHAnsi"/>
              <w:sz w:val="16"/>
            </w:rPr>
            <w:fldChar w:fldCharType="begin"/>
          </w:r>
          <w:r w:rsidRPr="000F45A1">
            <w:rPr>
              <w:rStyle w:val="Brojstranice"/>
              <w:rFonts w:asciiTheme="minorHAnsi" w:hAnsiTheme="minorHAnsi"/>
              <w:sz w:val="16"/>
            </w:rPr>
            <w:instrText xml:space="preserve"> PAGE </w:instrText>
          </w:r>
          <w:r w:rsidRPr="000F45A1">
            <w:rPr>
              <w:rStyle w:val="Brojstranice"/>
              <w:rFonts w:asciiTheme="minorHAnsi" w:hAnsiTheme="minorHAnsi"/>
              <w:sz w:val="16"/>
            </w:rPr>
            <w:fldChar w:fldCharType="separate"/>
          </w:r>
          <w:r w:rsidR="006266FF">
            <w:rPr>
              <w:rStyle w:val="Brojstranice"/>
              <w:rFonts w:asciiTheme="minorHAnsi" w:hAnsiTheme="minorHAnsi"/>
              <w:noProof/>
              <w:sz w:val="16"/>
            </w:rPr>
            <w:t>2</w:t>
          </w:r>
          <w:r w:rsidRPr="000F45A1">
            <w:rPr>
              <w:rStyle w:val="Brojstranice"/>
              <w:rFonts w:asciiTheme="minorHAnsi" w:hAnsiTheme="minorHAnsi"/>
              <w:sz w:val="16"/>
            </w:rPr>
            <w:fldChar w:fldCharType="end"/>
          </w:r>
          <w:r w:rsidRPr="000F45A1">
            <w:rPr>
              <w:rStyle w:val="Brojstranice"/>
              <w:rFonts w:asciiTheme="minorHAnsi" w:hAnsiTheme="minorHAnsi"/>
              <w:sz w:val="16"/>
            </w:rPr>
            <w:t xml:space="preserve"> od </w:t>
          </w:r>
          <w:r w:rsidR="00553E97" w:rsidRPr="000F45A1">
            <w:rPr>
              <w:rFonts w:asciiTheme="minorHAnsi" w:hAnsiTheme="minorHAnsi"/>
            </w:rPr>
            <w:fldChar w:fldCharType="begin"/>
          </w:r>
          <w:r w:rsidR="00553E97" w:rsidRPr="000F45A1">
            <w:rPr>
              <w:rFonts w:asciiTheme="minorHAnsi" w:hAnsiTheme="minorHAnsi"/>
            </w:rPr>
            <w:instrText xml:space="preserve"> NUMPAGES  \* MERGEFORMAT </w:instrText>
          </w:r>
          <w:r w:rsidR="00553E97" w:rsidRPr="000F45A1">
            <w:rPr>
              <w:rFonts w:asciiTheme="minorHAnsi" w:hAnsiTheme="minorHAnsi"/>
            </w:rPr>
            <w:fldChar w:fldCharType="separate"/>
          </w:r>
          <w:r w:rsidR="006266FF" w:rsidRPr="006266FF">
            <w:rPr>
              <w:rFonts w:asciiTheme="minorHAnsi" w:hAnsiTheme="minorHAnsi"/>
              <w:noProof/>
              <w:sz w:val="16"/>
            </w:rPr>
            <w:t>11</w:t>
          </w:r>
          <w:r w:rsidR="00553E97" w:rsidRPr="000F45A1">
            <w:rPr>
              <w:rFonts w:asciiTheme="minorHAnsi" w:hAnsiTheme="minorHAnsi"/>
              <w:noProof/>
              <w:sz w:val="16"/>
            </w:rPr>
            <w:fldChar w:fldCharType="end"/>
          </w:r>
        </w:p>
      </w:tc>
    </w:tr>
    <w:bookmarkEnd w:id="1"/>
    <w:bookmarkEnd w:id="2"/>
  </w:tbl>
  <w:p w14:paraId="5D1A8CD2" w14:textId="77777777" w:rsidR="007C7695" w:rsidRDefault="007C7695" w:rsidP="00795CF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108" w:type="dxa"/>
      <w:tblLayout w:type="fixed"/>
      <w:tblLook w:val="0000" w:firstRow="0" w:lastRow="0" w:firstColumn="0" w:lastColumn="0" w:noHBand="0" w:noVBand="0"/>
    </w:tblPr>
    <w:tblGrid>
      <w:gridCol w:w="3169"/>
      <w:gridCol w:w="3169"/>
      <w:gridCol w:w="3585"/>
    </w:tblGrid>
    <w:tr w:rsidR="004F6BF5" w14:paraId="04BD8653" w14:textId="77777777" w:rsidTr="00451E22">
      <w:trPr>
        <w:trHeight w:val="411"/>
      </w:trPr>
      <w:tc>
        <w:tcPr>
          <w:tcW w:w="3169" w:type="dxa"/>
          <w:vAlign w:val="center"/>
        </w:tcPr>
        <w:p w14:paraId="213044F0" w14:textId="77777777" w:rsidR="007C7695" w:rsidRPr="00D43FE0" w:rsidRDefault="007C7695" w:rsidP="00D43FE0">
          <w:pPr>
            <w:rPr>
              <w:sz w:val="16"/>
              <w:szCs w:val="16"/>
            </w:rPr>
          </w:pPr>
        </w:p>
      </w:tc>
      <w:tc>
        <w:tcPr>
          <w:tcW w:w="3169" w:type="dxa"/>
          <w:vAlign w:val="center"/>
        </w:tcPr>
        <w:p w14:paraId="53D17E35" w14:textId="77777777" w:rsidR="007C7695" w:rsidRPr="00D43FE0" w:rsidRDefault="007C7695" w:rsidP="00543E27">
          <w:pPr>
            <w:pStyle w:val="Podnoje"/>
            <w:rPr>
              <w:b/>
              <w:sz w:val="16"/>
              <w:szCs w:val="16"/>
            </w:rPr>
          </w:pPr>
        </w:p>
      </w:tc>
      <w:tc>
        <w:tcPr>
          <w:tcW w:w="3585" w:type="dxa"/>
          <w:vAlign w:val="center"/>
        </w:tcPr>
        <w:p w14:paraId="26E39AFC" w14:textId="77777777" w:rsidR="007C7695" w:rsidRPr="00D43FE0" w:rsidRDefault="007C7695" w:rsidP="00543E27">
          <w:pPr>
            <w:pStyle w:val="Podnoje"/>
            <w:tabs>
              <w:tab w:val="clear" w:pos="9638"/>
              <w:tab w:val="right" w:pos="9639"/>
            </w:tabs>
            <w:jc w:val="right"/>
            <w:rPr>
              <w:b/>
              <w:sz w:val="16"/>
              <w:szCs w:val="16"/>
            </w:rPr>
          </w:pPr>
        </w:p>
      </w:tc>
    </w:tr>
  </w:tbl>
  <w:p w14:paraId="75D6CA48" w14:textId="77777777" w:rsidR="007C7695" w:rsidRPr="007C7695" w:rsidRDefault="007C7695" w:rsidP="00795C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1A2B8" w14:textId="77777777" w:rsidR="007B07C3" w:rsidRDefault="007B07C3">
      <w:r>
        <w:separator/>
      </w:r>
    </w:p>
  </w:footnote>
  <w:footnote w:type="continuationSeparator" w:id="0">
    <w:p w14:paraId="3F3767A8" w14:textId="77777777" w:rsidR="007B07C3" w:rsidRDefault="007B0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1"/>
      <w:gridCol w:w="4801"/>
    </w:tblGrid>
    <w:tr w:rsidR="004F6BF5" w14:paraId="62A4C7A6" w14:textId="77777777" w:rsidTr="000F45A1">
      <w:tc>
        <w:tcPr>
          <w:tcW w:w="4503" w:type="dxa"/>
        </w:tcPr>
        <w:p w14:paraId="38E6F2FE" w14:textId="77777777" w:rsidR="00795CF9" w:rsidRPr="00344EA2" w:rsidRDefault="00C65449" w:rsidP="000F45A1">
          <w:pPr>
            <w:ind w:left="-142"/>
            <w:jc w:val="center"/>
            <w:rPr>
              <w:rFonts w:eastAsia="Times New Roman"/>
              <w:szCs w:val="26"/>
            </w:rPr>
          </w:pPr>
          <w:r>
            <w:rPr>
              <w:b/>
              <w:i/>
              <w:sz w:val="20"/>
              <w:szCs w:val="20"/>
            </w:rPr>
            <w:object w:dxaOrig="616" w:dyaOrig="706" w14:anchorId="07A167E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.5pt;height:45.75pt">
                <v:imagedata r:id="rId1" o:title=""/>
              </v:shape>
              <o:OLEObject Type="Embed" ProgID="Word.Picture.8" ShapeID="_x0000_i1025" DrawAspect="Content" ObjectID="_1815313913" r:id="rId2"/>
            </w:object>
          </w:r>
        </w:p>
        <w:p w14:paraId="0F04CF18" w14:textId="77777777" w:rsidR="00795CF9" w:rsidRPr="00344EA2" w:rsidRDefault="00C65449" w:rsidP="0037330A">
          <w:pPr>
            <w:jc w:val="center"/>
            <w:rPr>
              <w:b/>
              <w:sz w:val="22"/>
              <w:szCs w:val="26"/>
            </w:rPr>
          </w:pPr>
          <w:r w:rsidRPr="00344EA2">
            <w:rPr>
              <w:b/>
              <w:sz w:val="22"/>
              <w:szCs w:val="26"/>
            </w:rPr>
            <w:t>REPUBLIKA HRVATSKA</w:t>
          </w:r>
        </w:p>
        <w:p w14:paraId="468996DF" w14:textId="77777777" w:rsidR="00795CF9" w:rsidRPr="00344EA2" w:rsidRDefault="00C65449" w:rsidP="0037330A">
          <w:pPr>
            <w:jc w:val="center"/>
            <w:rPr>
              <w:b/>
              <w:sz w:val="22"/>
              <w:szCs w:val="26"/>
            </w:rPr>
          </w:pPr>
          <w:r w:rsidRPr="00344EA2">
            <w:rPr>
              <w:b/>
              <w:sz w:val="22"/>
              <w:szCs w:val="26"/>
            </w:rPr>
            <w:t>PRIMORSKO</w:t>
          </w:r>
          <w:r w:rsidR="000F45A1" w:rsidRPr="00344EA2">
            <w:rPr>
              <w:b/>
              <w:sz w:val="22"/>
              <w:szCs w:val="26"/>
            </w:rPr>
            <w:t>-</w:t>
          </w:r>
          <w:r w:rsidRPr="00344EA2">
            <w:rPr>
              <w:b/>
              <w:sz w:val="22"/>
              <w:szCs w:val="26"/>
            </w:rPr>
            <w:t>GORANSKA</w:t>
          </w:r>
          <w:r w:rsidR="000F45A1" w:rsidRPr="00344EA2">
            <w:rPr>
              <w:b/>
              <w:sz w:val="22"/>
              <w:szCs w:val="26"/>
            </w:rPr>
            <w:t xml:space="preserve"> </w:t>
          </w:r>
          <w:r w:rsidRPr="00344EA2">
            <w:rPr>
              <w:b/>
              <w:sz w:val="22"/>
              <w:szCs w:val="26"/>
            </w:rPr>
            <w:t>ŽUPANIJA</w:t>
          </w:r>
        </w:p>
        <w:p w14:paraId="276DC9F9" w14:textId="77777777" w:rsidR="00795CF9" w:rsidRPr="00344EA2" w:rsidRDefault="00795CF9" w:rsidP="0037330A">
          <w:pPr>
            <w:rPr>
              <w:sz w:val="4"/>
            </w:rPr>
          </w:pPr>
        </w:p>
      </w:tc>
      <w:tc>
        <w:tcPr>
          <w:tcW w:w="5211" w:type="dxa"/>
        </w:tcPr>
        <w:p w14:paraId="39EA0A95" w14:textId="77777777" w:rsidR="00795CF9" w:rsidRPr="00344EA2" w:rsidRDefault="00795CF9" w:rsidP="0037330A"/>
      </w:tc>
    </w:tr>
  </w:tbl>
  <w:p w14:paraId="668C1D1E" w14:textId="77777777" w:rsidR="00795CF9" w:rsidRPr="00344EA2" w:rsidRDefault="00795CF9" w:rsidP="00795CF9">
    <w:pPr>
      <w:pStyle w:val="Zaglavlje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0D036CD3"/>
    <w:multiLevelType w:val="hybridMultilevel"/>
    <w:tmpl w:val="35A45186"/>
    <w:lvl w:ilvl="0" w:tplc="B24EF284">
      <w:start w:val="1"/>
      <w:numFmt w:val="lowerLetter"/>
      <w:lvlText w:val="%1)"/>
      <w:lvlJc w:val="left"/>
      <w:pPr>
        <w:ind w:left="360" w:hanging="360"/>
      </w:pPr>
    </w:lvl>
    <w:lvl w:ilvl="1" w:tplc="56B23BE6">
      <w:start w:val="1"/>
      <w:numFmt w:val="lowerLetter"/>
      <w:lvlText w:val="%2."/>
      <w:lvlJc w:val="left"/>
      <w:pPr>
        <w:ind w:left="1080" w:hanging="360"/>
      </w:pPr>
    </w:lvl>
    <w:lvl w:ilvl="2" w:tplc="66146FD0">
      <w:start w:val="1"/>
      <w:numFmt w:val="lowerRoman"/>
      <w:lvlText w:val="%3."/>
      <w:lvlJc w:val="right"/>
      <w:pPr>
        <w:ind w:left="1800" w:hanging="180"/>
      </w:pPr>
    </w:lvl>
    <w:lvl w:ilvl="3" w:tplc="1B00481A">
      <w:start w:val="1"/>
      <w:numFmt w:val="decimal"/>
      <w:lvlText w:val="%4."/>
      <w:lvlJc w:val="left"/>
      <w:pPr>
        <w:ind w:left="2520" w:hanging="360"/>
      </w:pPr>
    </w:lvl>
    <w:lvl w:ilvl="4" w:tplc="76CA98B6">
      <w:start w:val="1"/>
      <w:numFmt w:val="lowerLetter"/>
      <w:lvlText w:val="%5."/>
      <w:lvlJc w:val="left"/>
      <w:pPr>
        <w:ind w:left="3240" w:hanging="360"/>
      </w:pPr>
    </w:lvl>
    <w:lvl w:ilvl="5" w:tplc="283AAA7A">
      <w:start w:val="1"/>
      <w:numFmt w:val="lowerRoman"/>
      <w:lvlText w:val="%6."/>
      <w:lvlJc w:val="right"/>
      <w:pPr>
        <w:ind w:left="3960" w:hanging="180"/>
      </w:pPr>
    </w:lvl>
    <w:lvl w:ilvl="6" w:tplc="819249D0">
      <w:start w:val="1"/>
      <w:numFmt w:val="decimal"/>
      <w:lvlText w:val="%7."/>
      <w:lvlJc w:val="left"/>
      <w:pPr>
        <w:ind w:left="4680" w:hanging="360"/>
      </w:pPr>
    </w:lvl>
    <w:lvl w:ilvl="7" w:tplc="4574F354">
      <w:start w:val="1"/>
      <w:numFmt w:val="lowerLetter"/>
      <w:lvlText w:val="%8."/>
      <w:lvlJc w:val="left"/>
      <w:pPr>
        <w:ind w:left="5400" w:hanging="360"/>
      </w:pPr>
    </w:lvl>
    <w:lvl w:ilvl="8" w:tplc="9F3C5F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EA267E"/>
    <w:multiLevelType w:val="hybridMultilevel"/>
    <w:tmpl w:val="A1221CEE"/>
    <w:lvl w:ilvl="0" w:tplc="8CD2BA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7A6D8A">
      <w:start w:val="1"/>
      <w:numFmt w:val="lowerLetter"/>
      <w:lvlText w:val="%2."/>
      <w:lvlJc w:val="left"/>
      <w:pPr>
        <w:ind w:left="1440" w:hanging="360"/>
      </w:pPr>
    </w:lvl>
    <w:lvl w:ilvl="2" w:tplc="ADF647FC">
      <w:start w:val="1"/>
      <w:numFmt w:val="lowerRoman"/>
      <w:lvlText w:val="%3."/>
      <w:lvlJc w:val="right"/>
      <w:pPr>
        <w:ind w:left="2160" w:hanging="180"/>
      </w:pPr>
    </w:lvl>
    <w:lvl w:ilvl="3" w:tplc="E30CF5B8">
      <w:start w:val="1"/>
      <w:numFmt w:val="decimal"/>
      <w:lvlText w:val="%4."/>
      <w:lvlJc w:val="left"/>
      <w:pPr>
        <w:ind w:left="2880" w:hanging="360"/>
      </w:pPr>
    </w:lvl>
    <w:lvl w:ilvl="4" w:tplc="444A3344">
      <w:start w:val="1"/>
      <w:numFmt w:val="lowerLetter"/>
      <w:lvlText w:val="%5."/>
      <w:lvlJc w:val="left"/>
      <w:pPr>
        <w:ind w:left="3600" w:hanging="360"/>
      </w:pPr>
    </w:lvl>
    <w:lvl w:ilvl="5" w:tplc="1F50AF2E">
      <w:start w:val="1"/>
      <w:numFmt w:val="lowerRoman"/>
      <w:lvlText w:val="%6."/>
      <w:lvlJc w:val="right"/>
      <w:pPr>
        <w:ind w:left="4320" w:hanging="180"/>
      </w:pPr>
    </w:lvl>
    <w:lvl w:ilvl="6" w:tplc="001EFDAE">
      <w:start w:val="1"/>
      <w:numFmt w:val="decimal"/>
      <w:lvlText w:val="%7."/>
      <w:lvlJc w:val="left"/>
      <w:pPr>
        <w:ind w:left="5040" w:hanging="360"/>
      </w:pPr>
    </w:lvl>
    <w:lvl w:ilvl="7" w:tplc="B7F6D530">
      <w:start w:val="1"/>
      <w:numFmt w:val="lowerLetter"/>
      <w:lvlText w:val="%8."/>
      <w:lvlJc w:val="left"/>
      <w:pPr>
        <w:ind w:left="5760" w:hanging="360"/>
      </w:pPr>
    </w:lvl>
    <w:lvl w:ilvl="8" w:tplc="3006B86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C181C"/>
    <w:multiLevelType w:val="hybridMultilevel"/>
    <w:tmpl w:val="A67C85E4"/>
    <w:lvl w:ilvl="0" w:tplc="87E62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989530">
      <w:start w:val="1"/>
      <w:numFmt w:val="lowerLetter"/>
      <w:lvlText w:val="%2."/>
      <w:lvlJc w:val="left"/>
      <w:pPr>
        <w:ind w:left="1440" w:hanging="360"/>
      </w:pPr>
    </w:lvl>
    <w:lvl w:ilvl="2" w:tplc="DDA49AEC">
      <w:start w:val="1"/>
      <w:numFmt w:val="lowerRoman"/>
      <w:lvlText w:val="%3."/>
      <w:lvlJc w:val="right"/>
      <w:pPr>
        <w:ind w:left="2160" w:hanging="180"/>
      </w:pPr>
    </w:lvl>
    <w:lvl w:ilvl="3" w:tplc="C1C05306">
      <w:start w:val="1"/>
      <w:numFmt w:val="decimal"/>
      <w:lvlText w:val="%4."/>
      <w:lvlJc w:val="left"/>
      <w:pPr>
        <w:ind w:left="2880" w:hanging="360"/>
      </w:pPr>
    </w:lvl>
    <w:lvl w:ilvl="4" w:tplc="74D8210A">
      <w:start w:val="1"/>
      <w:numFmt w:val="lowerLetter"/>
      <w:lvlText w:val="%5."/>
      <w:lvlJc w:val="left"/>
      <w:pPr>
        <w:ind w:left="3600" w:hanging="360"/>
      </w:pPr>
    </w:lvl>
    <w:lvl w:ilvl="5" w:tplc="C9A0A57E">
      <w:start w:val="1"/>
      <w:numFmt w:val="lowerRoman"/>
      <w:lvlText w:val="%6."/>
      <w:lvlJc w:val="right"/>
      <w:pPr>
        <w:ind w:left="4320" w:hanging="180"/>
      </w:pPr>
    </w:lvl>
    <w:lvl w:ilvl="6" w:tplc="75E41A24">
      <w:start w:val="1"/>
      <w:numFmt w:val="decimal"/>
      <w:lvlText w:val="%7."/>
      <w:lvlJc w:val="left"/>
      <w:pPr>
        <w:ind w:left="5040" w:hanging="360"/>
      </w:pPr>
    </w:lvl>
    <w:lvl w:ilvl="7" w:tplc="5E78ADD6">
      <w:start w:val="1"/>
      <w:numFmt w:val="lowerLetter"/>
      <w:lvlText w:val="%8."/>
      <w:lvlJc w:val="left"/>
      <w:pPr>
        <w:ind w:left="5760" w:hanging="360"/>
      </w:pPr>
    </w:lvl>
    <w:lvl w:ilvl="8" w:tplc="5610373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84B29"/>
    <w:multiLevelType w:val="hybridMultilevel"/>
    <w:tmpl w:val="122A3D28"/>
    <w:lvl w:ilvl="0" w:tplc="36CCC298">
      <w:start w:val="1"/>
      <w:numFmt w:val="decimal"/>
      <w:lvlText w:val="(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6241C"/>
    <w:multiLevelType w:val="hybridMultilevel"/>
    <w:tmpl w:val="E2CE75EC"/>
    <w:lvl w:ilvl="0" w:tplc="B7909B5E">
      <w:start w:val="1"/>
      <w:numFmt w:val="decimal"/>
      <w:lvlText w:val="(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AD7BE9"/>
    <w:multiLevelType w:val="hybridMultilevel"/>
    <w:tmpl w:val="D24C3A68"/>
    <w:lvl w:ilvl="0" w:tplc="A1C0F1E8">
      <w:numFmt w:val="bullet"/>
      <w:lvlText w:val="–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73FB31A9"/>
    <w:multiLevelType w:val="hybridMultilevel"/>
    <w:tmpl w:val="6D1C49D2"/>
    <w:lvl w:ilvl="0" w:tplc="BC78EEA0">
      <w:start w:val="1"/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F05CA70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D480F6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5D246B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4607B5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BD6672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68E5CA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6425E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AB4815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274821"/>
    <w:multiLevelType w:val="hybridMultilevel"/>
    <w:tmpl w:val="F56A7788"/>
    <w:lvl w:ilvl="0" w:tplc="C3203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C7C3CF2">
      <w:start w:val="1"/>
      <w:numFmt w:val="lowerLetter"/>
      <w:lvlText w:val="%2."/>
      <w:lvlJc w:val="left"/>
      <w:pPr>
        <w:ind w:left="1440" w:hanging="360"/>
      </w:pPr>
    </w:lvl>
    <w:lvl w:ilvl="2" w:tplc="77FA3FC2">
      <w:start w:val="1"/>
      <w:numFmt w:val="lowerRoman"/>
      <w:lvlText w:val="%3."/>
      <w:lvlJc w:val="right"/>
      <w:pPr>
        <w:ind w:left="2160" w:hanging="180"/>
      </w:pPr>
    </w:lvl>
    <w:lvl w:ilvl="3" w:tplc="4A063308">
      <w:start w:val="1"/>
      <w:numFmt w:val="decimal"/>
      <w:lvlText w:val="%4."/>
      <w:lvlJc w:val="left"/>
      <w:pPr>
        <w:ind w:left="2880" w:hanging="360"/>
      </w:pPr>
    </w:lvl>
    <w:lvl w:ilvl="4" w:tplc="14404B0E">
      <w:start w:val="1"/>
      <w:numFmt w:val="lowerLetter"/>
      <w:lvlText w:val="%5."/>
      <w:lvlJc w:val="left"/>
      <w:pPr>
        <w:ind w:left="3600" w:hanging="360"/>
      </w:pPr>
    </w:lvl>
    <w:lvl w:ilvl="5" w:tplc="AE98979E">
      <w:start w:val="1"/>
      <w:numFmt w:val="lowerRoman"/>
      <w:lvlText w:val="%6."/>
      <w:lvlJc w:val="right"/>
      <w:pPr>
        <w:ind w:left="4320" w:hanging="180"/>
      </w:pPr>
    </w:lvl>
    <w:lvl w:ilvl="6" w:tplc="F2820DA2">
      <w:start w:val="1"/>
      <w:numFmt w:val="decimal"/>
      <w:lvlText w:val="%7."/>
      <w:lvlJc w:val="left"/>
      <w:pPr>
        <w:ind w:left="5040" w:hanging="360"/>
      </w:pPr>
    </w:lvl>
    <w:lvl w:ilvl="7" w:tplc="63449218">
      <w:start w:val="1"/>
      <w:numFmt w:val="lowerLetter"/>
      <w:lvlText w:val="%8."/>
      <w:lvlJc w:val="left"/>
      <w:pPr>
        <w:ind w:left="5760" w:hanging="360"/>
      </w:pPr>
    </w:lvl>
    <w:lvl w:ilvl="8" w:tplc="0BBCAE8E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087478">
    <w:abstractNumId w:val="0"/>
  </w:num>
  <w:num w:numId="2" w16cid:durableId="342978948">
    <w:abstractNumId w:val="1"/>
  </w:num>
  <w:num w:numId="3" w16cid:durableId="1709262779">
    <w:abstractNumId w:val="3"/>
  </w:num>
  <w:num w:numId="4" w16cid:durableId="814106830">
    <w:abstractNumId w:val="4"/>
  </w:num>
  <w:num w:numId="5" w16cid:durableId="414085142">
    <w:abstractNumId w:val="9"/>
  </w:num>
  <w:num w:numId="6" w16cid:durableId="18278155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1160418">
    <w:abstractNumId w:val="8"/>
  </w:num>
  <w:num w:numId="8" w16cid:durableId="503939034">
    <w:abstractNumId w:val="8"/>
  </w:num>
  <w:num w:numId="9" w16cid:durableId="1102455206">
    <w:abstractNumId w:val="7"/>
  </w:num>
  <w:num w:numId="10" w16cid:durableId="12298007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06388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46658028">
    <w:abstractNumId w:val="6"/>
  </w:num>
  <w:num w:numId="13" w16cid:durableId="4327013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AFD"/>
    <w:rsid w:val="00001F47"/>
    <w:rsid w:val="00007B90"/>
    <w:rsid w:val="00024DCF"/>
    <w:rsid w:val="000251FA"/>
    <w:rsid w:val="0002598A"/>
    <w:rsid w:val="000611A0"/>
    <w:rsid w:val="00073A30"/>
    <w:rsid w:val="000760E5"/>
    <w:rsid w:val="00081167"/>
    <w:rsid w:val="00096F6A"/>
    <w:rsid w:val="000A28BA"/>
    <w:rsid w:val="000A3D60"/>
    <w:rsid w:val="000B01C3"/>
    <w:rsid w:val="000B4512"/>
    <w:rsid w:val="000B630B"/>
    <w:rsid w:val="000C511A"/>
    <w:rsid w:val="000C559C"/>
    <w:rsid w:val="000D5EFF"/>
    <w:rsid w:val="000D685E"/>
    <w:rsid w:val="000F45A1"/>
    <w:rsid w:val="00131EB3"/>
    <w:rsid w:val="0013364D"/>
    <w:rsid w:val="00163436"/>
    <w:rsid w:val="001C3B0B"/>
    <w:rsid w:val="001E692C"/>
    <w:rsid w:val="001F3F15"/>
    <w:rsid w:val="002453DA"/>
    <w:rsid w:val="00255637"/>
    <w:rsid w:val="00257048"/>
    <w:rsid w:val="002606ED"/>
    <w:rsid w:val="002A5ABA"/>
    <w:rsid w:val="002B0897"/>
    <w:rsid w:val="002E388A"/>
    <w:rsid w:val="002E4164"/>
    <w:rsid w:val="002E6F42"/>
    <w:rsid w:val="00330487"/>
    <w:rsid w:val="00332354"/>
    <w:rsid w:val="00344EA2"/>
    <w:rsid w:val="003476FC"/>
    <w:rsid w:val="0037330A"/>
    <w:rsid w:val="003858DE"/>
    <w:rsid w:val="00396DE7"/>
    <w:rsid w:val="003A24F3"/>
    <w:rsid w:val="003A7004"/>
    <w:rsid w:val="003B22B2"/>
    <w:rsid w:val="003C02B5"/>
    <w:rsid w:val="003D1B99"/>
    <w:rsid w:val="003E22A3"/>
    <w:rsid w:val="004405FE"/>
    <w:rsid w:val="00451E22"/>
    <w:rsid w:val="00454156"/>
    <w:rsid w:val="004A21A3"/>
    <w:rsid w:val="004F10E2"/>
    <w:rsid w:val="004F6BF5"/>
    <w:rsid w:val="004F7DB0"/>
    <w:rsid w:val="00505530"/>
    <w:rsid w:val="00534ADA"/>
    <w:rsid w:val="00542B0C"/>
    <w:rsid w:val="00543E27"/>
    <w:rsid w:val="00553E97"/>
    <w:rsid w:val="00561D26"/>
    <w:rsid w:val="005A30E6"/>
    <w:rsid w:val="005A5AFD"/>
    <w:rsid w:val="005A6B58"/>
    <w:rsid w:val="005D17BE"/>
    <w:rsid w:val="005F3057"/>
    <w:rsid w:val="0062337F"/>
    <w:rsid w:val="006266FF"/>
    <w:rsid w:val="00641273"/>
    <w:rsid w:val="00642515"/>
    <w:rsid w:val="00651C24"/>
    <w:rsid w:val="00655AFE"/>
    <w:rsid w:val="00660684"/>
    <w:rsid w:val="00671CA7"/>
    <w:rsid w:val="00681F29"/>
    <w:rsid w:val="006C2C48"/>
    <w:rsid w:val="006D71F9"/>
    <w:rsid w:val="00742F9C"/>
    <w:rsid w:val="0074389F"/>
    <w:rsid w:val="007447D2"/>
    <w:rsid w:val="00753B05"/>
    <w:rsid w:val="0076105C"/>
    <w:rsid w:val="00795CF9"/>
    <w:rsid w:val="007A0DC0"/>
    <w:rsid w:val="007A2FEB"/>
    <w:rsid w:val="007B07C3"/>
    <w:rsid w:val="007C7695"/>
    <w:rsid w:val="007E19CA"/>
    <w:rsid w:val="007F580B"/>
    <w:rsid w:val="00810ABE"/>
    <w:rsid w:val="00826218"/>
    <w:rsid w:val="00840B2A"/>
    <w:rsid w:val="008413DE"/>
    <w:rsid w:val="00861B57"/>
    <w:rsid w:val="00883823"/>
    <w:rsid w:val="008934B6"/>
    <w:rsid w:val="008A5AA2"/>
    <w:rsid w:val="008B5EB2"/>
    <w:rsid w:val="008C0691"/>
    <w:rsid w:val="008D1008"/>
    <w:rsid w:val="008E5C0F"/>
    <w:rsid w:val="009116F4"/>
    <w:rsid w:val="00912B83"/>
    <w:rsid w:val="009138B4"/>
    <w:rsid w:val="00916B90"/>
    <w:rsid w:val="0091715C"/>
    <w:rsid w:val="00935432"/>
    <w:rsid w:val="0097755C"/>
    <w:rsid w:val="00981900"/>
    <w:rsid w:val="009852DB"/>
    <w:rsid w:val="00985602"/>
    <w:rsid w:val="00987DC7"/>
    <w:rsid w:val="0099027C"/>
    <w:rsid w:val="009A1489"/>
    <w:rsid w:val="009C6756"/>
    <w:rsid w:val="00A31470"/>
    <w:rsid w:val="00A402F0"/>
    <w:rsid w:val="00A41060"/>
    <w:rsid w:val="00A415ED"/>
    <w:rsid w:val="00A6105E"/>
    <w:rsid w:val="00A87225"/>
    <w:rsid w:val="00A97573"/>
    <w:rsid w:val="00AB459A"/>
    <w:rsid w:val="00B0509A"/>
    <w:rsid w:val="00B533B3"/>
    <w:rsid w:val="00B604A8"/>
    <w:rsid w:val="00BB5401"/>
    <w:rsid w:val="00BD68AE"/>
    <w:rsid w:val="00BE2CB0"/>
    <w:rsid w:val="00C106F3"/>
    <w:rsid w:val="00C30A60"/>
    <w:rsid w:val="00C34372"/>
    <w:rsid w:val="00C501FD"/>
    <w:rsid w:val="00C6237D"/>
    <w:rsid w:val="00C63421"/>
    <w:rsid w:val="00C65449"/>
    <w:rsid w:val="00C833B2"/>
    <w:rsid w:val="00C95FD2"/>
    <w:rsid w:val="00CA2497"/>
    <w:rsid w:val="00CB329B"/>
    <w:rsid w:val="00CD3CAA"/>
    <w:rsid w:val="00CD3DC3"/>
    <w:rsid w:val="00D06245"/>
    <w:rsid w:val="00D10C74"/>
    <w:rsid w:val="00D13821"/>
    <w:rsid w:val="00D36435"/>
    <w:rsid w:val="00D43FE0"/>
    <w:rsid w:val="00D92FDB"/>
    <w:rsid w:val="00D944D1"/>
    <w:rsid w:val="00DA35B5"/>
    <w:rsid w:val="00DA3B80"/>
    <w:rsid w:val="00DB5ECD"/>
    <w:rsid w:val="00DC12E0"/>
    <w:rsid w:val="00DC4B1F"/>
    <w:rsid w:val="00DD221E"/>
    <w:rsid w:val="00DD577A"/>
    <w:rsid w:val="00DE2752"/>
    <w:rsid w:val="00DE508E"/>
    <w:rsid w:val="00E04FED"/>
    <w:rsid w:val="00E55C93"/>
    <w:rsid w:val="00E647A8"/>
    <w:rsid w:val="00E64D69"/>
    <w:rsid w:val="00EB191F"/>
    <w:rsid w:val="00EC6F49"/>
    <w:rsid w:val="00EF182B"/>
    <w:rsid w:val="00F14628"/>
    <w:rsid w:val="00F15884"/>
    <w:rsid w:val="00F415E4"/>
    <w:rsid w:val="00F57C58"/>
    <w:rsid w:val="00F73976"/>
    <w:rsid w:val="00F75792"/>
    <w:rsid w:val="00F97A52"/>
    <w:rsid w:val="00FA08FD"/>
    <w:rsid w:val="00FA1B6A"/>
    <w:rsid w:val="00FA596D"/>
    <w:rsid w:val="00FA78E5"/>
    <w:rsid w:val="00FB7692"/>
    <w:rsid w:val="00FD2E01"/>
    <w:rsid w:val="00FE7695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76A639"/>
  <w15:docId w15:val="{1EF6B7BD-8A0B-4B49-A19A-423793EE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684"/>
    <w:pPr>
      <w:widowControl w:val="0"/>
      <w:suppressAutoHyphens/>
    </w:pPr>
    <w:rPr>
      <w:rFonts w:eastAsia="SimSun"/>
      <w:kern w:val="1"/>
      <w:sz w:val="24"/>
      <w:szCs w:val="24"/>
      <w:lang w:eastAsia="zh-CN"/>
    </w:rPr>
  </w:style>
  <w:style w:type="paragraph" w:styleId="Naslov1">
    <w:name w:val="heading 1"/>
    <w:basedOn w:val="Stilnaslova"/>
    <w:next w:val="Tijeloteksta"/>
    <w:link w:val="Naslov1Char"/>
    <w:uiPriority w:val="99"/>
    <w:qFormat/>
    <w:rsid w:val="00DA3B80"/>
    <w:pPr>
      <w:numPr>
        <w:numId w:val="1"/>
      </w:numPr>
      <w:outlineLvl w:val="0"/>
    </w:pPr>
    <w:rPr>
      <w:rFonts w:ascii="Times New Roman" w:hAnsi="Times New Roman"/>
      <w:b/>
      <w:bCs/>
      <w:sz w:val="32"/>
      <w:szCs w:val="32"/>
    </w:rPr>
  </w:style>
  <w:style w:type="paragraph" w:styleId="Naslov2">
    <w:name w:val="heading 2"/>
    <w:basedOn w:val="Stilnaslova"/>
    <w:next w:val="Tijeloteksta"/>
    <w:link w:val="Naslov2Char"/>
    <w:uiPriority w:val="99"/>
    <w:qFormat/>
    <w:rsid w:val="00DA3B80"/>
    <w:pPr>
      <w:numPr>
        <w:ilvl w:val="1"/>
        <w:numId w:val="1"/>
      </w:numPr>
      <w:outlineLvl w:val="1"/>
    </w:pPr>
    <w:rPr>
      <w:rFonts w:ascii="Times New Roman" w:hAnsi="Times New Roman"/>
      <w:b/>
      <w:bCs/>
      <w:iCs/>
    </w:rPr>
  </w:style>
  <w:style w:type="paragraph" w:styleId="Naslov3">
    <w:name w:val="heading 3"/>
    <w:basedOn w:val="Stilnaslova"/>
    <w:next w:val="Tijeloteksta"/>
    <w:link w:val="Naslov3Char"/>
    <w:uiPriority w:val="99"/>
    <w:qFormat/>
    <w:rsid w:val="00DA3B80"/>
    <w:pPr>
      <w:numPr>
        <w:ilvl w:val="2"/>
        <w:numId w:val="1"/>
      </w:numPr>
      <w:outlineLvl w:val="2"/>
    </w:pPr>
    <w:rPr>
      <w:rFonts w:ascii="Times New Roman" w:hAnsi="Times New Roman"/>
      <w:b/>
      <w:bCs/>
    </w:rPr>
  </w:style>
  <w:style w:type="paragraph" w:styleId="Naslov4">
    <w:name w:val="heading 4"/>
    <w:basedOn w:val="Normal"/>
    <w:next w:val="Normal"/>
    <w:link w:val="Naslov4Char"/>
    <w:unhideWhenUsed/>
    <w:qFormat/>
    <w:locked/>
    <w:rsid w:val="00F757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DA3B80"/>
    <w:rPr>
      <w:rFonts w:eastAsia="Microsoft YaHei" w:cs="Arial"/>
      <w:b/>
      <w:bCs/>
      <w:kern w:val="1"/>
      <w:sz w:val="32"/>
      <w:szCs w:val="32"/>
      <w:lang w:eastAsia="zh-CN"/>
    </w:rPr>
  </w:style>
  <w:style w:type="character" w:customStyle="1" w:styleId="Naslov2Char">
    <w:name w:val="Naslov 2 Char"/>
    <w:basedOn w:val="Zadanifontodlomka"/>
    <w:link w:val="Naslov2"/>
    <w:uiPriority w:val="99"/>
    <w:rsid w:val="00DA3B80"/>
    <w:rPr>
      <w:rFonts w:eastAsia="Microsoft YaHei" w:cs="Arial"/>
      <w:b/>
      <w:bCs/>
      <w:iCs/>
      <w:kern w:val="1"/>
      <w:sz w:val="28"/>
      <w:szCs w:val="28"/>
      <w:lang w:eastAsia="zh-CN"/>
    </w:rPr>
  </w:style>
  <w:style w:type="character" w:customStyle="1" w:styleId="Naslov3Char">
    <w:name w:val="Naslov 3 Char"/>
    <w:basedOn w:val="Zadanifontodlomka"/>
    <w:link w:val="Naslov3"/>
    <w:uiPriority w:val="99"/>
    <w:rsid w:val="00DA3B80"/>
    <w:rPr>
      <w:rFonts w:eastAsia="Microsoft YaHei" w:cs="Arial"/>
      <w:b/>
      <w:bCs/>
      <w:kern w:val="1"/>
      <w:sz w:val="28"/>
      <w:szCs w:val="28"/>
      <w:lang w:eastAsia="zh-CN"/>
    </w:rPr>
  </w:style>
  <w:style w:type="character" w:customStyle="1" w:styleId="WW8Num1z0">
    <w:name w:val="WW8Num1z0"/>
    <w:uiPriority w:val="99"/>
    <w:rsid w:val="00840B2A"/>
    <w:rPr>
      <w:rFonts w:ascii="Symbol" w:hAnsi="Symbol" w:cs="Symbol"/>
    </w:rPr>
  </w:style>
  <w:style w:type="character" w:customStyle="1" w:styleId="WW8Num1z1">
    <w:name w:val="WW8Num1z1"/>
    <w:uiPriority w:val="99"/>
    <w:rsid w:val="00840B2A"/>
  </w:style>
  <w:style w:type="character" w:customStyle="1" w:styleId="WW8Num1z2">
    <w:name w:val="WW8Num1z2"/>
    <w:uiPriority w:val="99"/>
    <w:rsid w:val="00840B2A"/>
  </w:style>
  <w:style w:type="character" w:customStyle="1" w:styleId="WW8Num1z3">
    <w:name w:val="WW8Num1z3"/>
    <w:uiPriority w:val="99"/>
    <w:rsid w:val="00840B2A"/>
  </w:style>
  <w:style w:type="character" w:customStyle="1" w:styleId="WW8Num1z4">
    <w:name w:val="WW8Num1z4"/>
    <w:uiPriority w:val="99"/>
    <w:rsid w:val="00840B2A"/>
  </w:style>
  <w:style w:type="character" w:customStyle="1" w:styleId="WW8Num1z5">
    <w:name w:val="WW8Num1z5"/>
    <w:uiPriority w:val="99"/>
    <w:rsid w:val="00840B2A"/>
  </w:style>
  <w:style w:type="character" w:customStyle="1" w:styleId="WW8Num1z6">
    <w:name w:val="WW8Num1z6"/>
    <w:uiPriority w:val="99"/>
    <w:rsid w:val="00840B2A"/>
  </w:style>
  <w:style w:type="character" w:customStyle="1" w:styleId="WW8Num1z7">
    <w:name w:val="WW8Num1z7"/>
    <w:uiPriority w:val="99"/>
    <w:rsid w:val="00840B2A"/>
  </w:style>
  <w:style w:type="character" w:customStyle="1" w:styleId="WW8Num1z8">
    <w:name w:val="WW8Num1z8"/>
    <w:uiPriority w:val="99"/>
    <w:rsid w:val="00840B2A"/>
  </w:style>
  <w:style w:type="character" w:customStyle="1" w:styleId="WW8Num2z0">
    <w:name w:val="WW8Num2z0"/>
    <w:uiPriority w:val="99"/>
    <w:rsid w:val="00840B2A"/>
  </w:style>
  <w:style w:type="character" w:customStyle="1" w:styleId="WW8Num2z1">
    <w:name w:val="WW8Num2z1"/>
    <w:uiPriority w:val="99"/>
    <w:rsid w:val="00840B2A"/>
  </w:style>
  <w:style w:type="character" w:customStyle="1" w:styleId="WW8Num2z2">
    <w:name w:val="WW8Num2z2"/>
    <w:uiPriority w:val="99"/>
    <w:rsid w:val="00840B2A"/>
  </w:style>
  <w:style w:type="character" w:customStyle="1" w:styleId="WW8Num2z3">
    <w:name w:val="WW8Num2z3"/>
    <w:uiPriority w:val="99"/>
    <w:rsid w:val="00840B2A"/>
  </w:style>
  <w:style w:type="character" w:customStyle="1" w:styleId="WW8Num2z4">
    <w:name w:val="WW8Num2z4"/>
    <w:uiPriority w:val="99"/>
    <w:rsid w:val="00840B2A"/>
  </w:style>
  <w:style w:type="character" w:customStyle="1" w:styleId="WW8Num2z5">
    <w:name w:val="WW8Num2z5"/>
    <w:uiPriority w:val="99"/>
    <w:rsid w:val="00840B2A"/>
  </w:style>
  <w:style w:type="character" w:customStyle="1" w:styleId="WW8Num2z6">
    <w:name w:val="WW8Num2z6"/>
    <w:uiPriority w:val="99"/>
    <w:rsid w:val="00840B2A"/>
  </w:style>
  <w:style w:type="character" w:customStyle="1" w:styleId="WW8Num2z7">
    <w:name w:val="WW8Num2z7"/>
    <w:uiPriority w:val="99"/>
    <w:rsid w:val="00840B2A"/>
  </w:style>
  <w:style w:type="character" w:customStyle="1" w:styleId="WW8Num2z8">
    <w:name w:val="WW8Num2z8"/>
    <w:uiPriority w:val="99"/>
    <w:rsid w:val="00840B2A"/>
  </w:style>
  <w:style w:type="character" w:styleId="Naglaeno">
    <w:name w:val="Strong"/>
    <w:basedOn w:val="Zadanifontodlomka"/>
    <w:uiPriority w:val="99"/>
    <w:qFormat/>
    <w:rsid w:val="00840B2A"/>
    <w:rPr>
      <w:b/>
      <w:bCs/>
    </w:rPr>
  </w:style>
  <w:style w:type="character" w:customStyle="1" w:styleId="WW8Num16z0">
    <w:name w:val="WW8Num16z0"/>
    <w:uiPriority w:val="99"/>
    <w:rsid w:val="00840B2A"/>
    <w:rPr>
      <w:rFonts w:ascii="Symbol" w:hAnsi="Symbol" w:cs="Symbol"/>
      <w:sz w:val="22"/>
      <w:szCs w:val="22"/>
    </w:rPr>
  </w:style>
  <w:style w:type="character" w:customStyle="1" w:styleId="WW8Num16z1">
    <w:name w:val="WW8Num16z1"/>
    <w:uiPriority w:val="99"/>
    <w:rsid w:val="00840B2A"/>
  </w:style>
  <w:style w:type="character" w:customStyle="1" w:styleId="WW8Num16z2">
    <w:name w:val="WW8Num16z2"/>
    <w:uiPriority w:val="99"/>
    <w:rsid w:val="00840B2A"/>
    <w:rPr>
      <w:rFonts w:ascii="Wingdings" w:hAnsi="Wingdings" w:cs="Wingdings"/>
    </w:rPr>
  </w:style>
  <w:style w:type="character" w:customStyle="1" w:styleId="WW8Num16z4">
    <w:name w:val="WW8Num16z4"/>
    <w:uiPriority w:val="99"/>
    <w:rsid w:val="00840B2A"/>
    <w:rPr>
      <w:rFonts w:ascii="Courier New" w:hAnsi="Courier New" w:cs="Courier New"/>
    </w:rPr>
  </w:style>
  <w:style w:type="character" w:customStyle="1" w:styleId="Simbolinumeriranja">
    <w:name w:val="Simboli numeriranja"/>
    <w:uiPriority w:val="99"/>
    <w:rsid w:val="00840B2A"/>
  </w:style>
  <w:style w:type="character" w:customStyle="1" w:styleId="ListLabel1">
    <w:name w:val="ListLabel 1"/>
    <w:uiPriority w:val="99"/>
    <w:rsid w:val="00840B2A"/>
    <w:rPr>
      <w:rFonts w:ascii="Times New Roman" w:hAnsi="Times New Roman" w:cs="Times New Roman"/>
    </w:rPr>
  </w:style>
  <w:style w:type="character" w:styleId="Istaknuto">
    <w:name w:val="Emphasis"/>
    <w:basedOn w:val="Zadanifontodlomka"/>
    <w:uiPriority w:val="99"/>
    <w:qFormat/>
    <w:rsid w:val="00840B2A"/>
    <w:rPr>
      <w:i/>
      <w:iCs/>
    </w:rPr>
  </w:style>
  <w:style w:type="paragraph" w:customStyle="1" w:styleId="Stilnaslova">
    <w:name w:val="Stil naslova"/>
    <w:basedOn w:val="Normal"/>
    <w:next w:val="Tijeloteksta"/>
    <w:uiPriority w:val="99"/>
    <w:rsid w:val="00840B2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ijeloteksta">
    <w:name w:val="Body Text"/>
    <w:basedOn w:val="Normal"/>
    <w:link w:val="TijelotekstaChar"/>
    <w:uiPriority w:val="99"/>
    <w:rsid w:val="00840B2A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832E30"/>
    <w:rPr>
      <w:rFonts w:eastAsia="SimSun"/>
      <w:kern w:val="1"/>
      <w:sz w:val="24"/>
      <w:szCs w:val="24"/>
      <w:lang w:eastAsia="zh-CN"/>
    </w:rPr>
  </w:style>
  <w:style w:type="paragraph" w:styleId="Popis">
    <w:name w:val="List"/>
    <w:basedOn w:val="Tijeloteksta"/>
    <w:uiPriority w:val="99"/>
    <w:rsid w:val="00840B2A"/>
  </w:style>
  <w:style w:type="paragraph" w:styleId="Opisslike">
    <w:name w:val="caption"/>
    <w:basedOn w:val="Normal"/>
    <w:uiPriority w:val="99"/>
    <w:qFormat/>
    <w:rsid w:val="00840B2A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uiPriority w:val="99"/>
    <w:rsid w:val="00840B2A"/>
    <w:pPr>
      <w:suppressLineNumbers/>
    </w:pPr>
  </w:style>
  <w:style w:type="paragraph" w:customStyle="1" w:styleId="Sadrajitablice">
    <w:name w:val="Sadržaji tablice"/>
    <w:basedOn w:val="Normal"/>
    <w:uiPriority w:val="99"/>
    <w:rsid w:val="00840B2A"/>
    <w:pPr>
      <w:suppressLineNumbers/>
    </w:pPr>
  </w:style>
  <w:style w:type="paragraph" w:customStyle="1" w:styleId="Naslovtablice">
    <w:name w:val="Naslov tablice"/>
    <w:basedOn w:val="Sadrajitablice"/>
    <w:uiPriority w:val="99"/>
    <w:rsid w:val="00840B2A"/>
    <w:pPr>
      <w:jc w:val="center"/>
    </w:pPr>
    <w:rPr>
      <w:b/>
      <w:bCs/>
    </w:rPr>
  </w:style>
  <w:style w:type="paragraph" w:customStyle="1" w:styleId="Citati">
    <w:name w:val="Citati"/>
    <w:basedOn w:val="Normal"/>
    <w:uiPriority w:val="99"/>
    <w:rsid w:val="00840B2A"/>
    <w:pPr>
      <w:spacing w:after="283"/>
      <w:ind w:left="567" w:right="567"/>
    </w:pPr>
  </w:style>
  <w:style w:type="paragraph" w:customStyle="1" w:styleId="Default">
    <w:name w:val="Default"/>
    <w:uiPriority w:val="99"/>
    <w:rsid w:val="00840B2A"/>
    <w:pPr>
      <w:widowControl w:val="0"/>
      <w:suppressAutoHyphens/>
    </w:pPr>
    <w:rPr>
      <w:rFonts w:ascii="Arial" w:eastAsia="SimSun" w:hAnsi="Arial" w:cs="Arial"/>
      <w:kern w:val="1"/>
      <w:sz w:val="24"/>
      <w:szCs w:val="24"/>
      <w:lang w:eastAsia="zh-CN"/>
    </w:rPr>
  </w:style>
  <w:style w:type="paragraph" w:customStyle="1" w:styleId="Sadrajokvira">
    <w:name w:val="Sadržaj okvira"/>
    <w:basedOn w:val="Normal"/>
    <w:uiPriority w:val="99"/>
    <w:rsid w:val="00840B2A"/>
  </w:style>
  <w:style w:type="paragraph" w:styleId="Podnoje">
    <w:name w:val="footer"/>
    <w:basedOn w:val="Normal"/>
    <w:link w:val="PodnojeChar"/>
    <w:rsid w:val="00840B2A"/>
    <w:pPr>
      <w:suppressLineNumbers/>
      <w:tabs>
        <w:tab w:val="center" w:pos="4819"/>
        <w:tab w:val="right" w:pos="9638"/>
      </w:tabs>
    </w:pPr>
  </w:style>
  <w:style w:type="character" w:customStyle="1" w:styleId="PodnojeChar">
    <w:name w:val="Podnožje Char"/>
    <w:basedOn w:val="Zadanifontodlomka"/>
    <w:link w:val="Podnoje"/>
    <w:rsid w:val="00832E30"/>
    <w:rPr>
      <w:rFonts w:eastAsia="SimSun"/>
      <w:kern w:val="1"/>
      <w:sz w:val="24"/>
      <w:szCs w:val="24"/>
      <w:lang w:eastAsia="zh-CN"/>
    </w:rPr>
  </w:style>
  <w:style w:type="paragraph" w:styleId="Naslov">
    <w:name w:val="Title"/>
    <w:basedOn w:val="Stilnaslova"/>
    <w:next w:val="Tijeloteksta"/>
    <w:link w:val="NaslovChar"/>
    <w:qFormat/>
    <w:rsid w:val="00DA3B80"/>
    <w:pPr>
      <w:jc w:val="center"/>
    </w:pPr>
    <w:rPr>
      <w:rFonts w:ascii="Times New Roman" w:hAnsi="Times New Roman"/>
      <w:b/>
      <w:bCs/>
      <w:sz w:val="36"/>
      <w:szCs w:val="36"/>
    </w:rPr>
  </w:style>
  <w:style w:type="character" w:customStyle="1" w:styleId="NaslovChar">
    <w:name w:val="Naslov Char"/>
    <w:basedOn w:val="Zadanifontodlomka"/>
    <w:link w:val="Naslov"/>
    <w:rsid w:val="00DA3B80"/>
    <w:rPr>
      <w:rFonts w:eastAsia="Microsoft YaHei" w:cs="Arial"/>
      <w:b/>
      <w:bCs/>
      <w:kern w:val="1"/>
      <w:sz w:val="36"/>
      <w:szCs w:val="36"/>
      <w:lang w:eastAsia="zh-CN"/>
    </w:rPr>
  </w:style>
  <w:style w:type="paragraph" w:styleId="Podnaslov">
    <w:name w:val="Subtitle"/>
    <w:basedOn w:val="Stilnaslova"/>
    <w:next w:val="Tijeloteksta"/>
    <w:link w:val="PodnaslovChar"/>
    <w:uiPriority w:val="99"/>
    <w:qFormat/>
    <w:rsid w:val="00DA3B80"/>
    <w:pPr>
      <w:jc w:val="center"/>
    </w:pPr>
    <w:rPr>
      <w:rFonts w:ascii="Times New Roman" w:hAnsi="Times New Roman"/>
      <w:i/>
      <w:iCs/>
    </w:rPr>
  </w:style>
  <w:style w:type="character" w:customStyle="1" w:styleId="PodnaslovChar">
    <w:name w:val="Podnaslov Char"/>
    <w:basedOn w:val="Zadanifontodlomka"/>
    <w:link w:val="Podnaslov"/>
    <w:uiPriority w:val="99"/>
    <w:rsid w:val="00DA3B80"/>
    <w:rPr>
      <w:rFonts w:eastAsia="Microsoft YaHei" w:cs="Arial"/>
      <w:i/>
      <w:iCs/>
      <w:kern w:val="1"/>
      <w:sz w:val="28"/>
      <w:szCs w:val="28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B01C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01C3"/>
    <w:rPr>
      <w:rFonts w:ascii="Tahoma" w:eastAsia="SimSun" w:hAnsi="Tahoma" w:cs="Tahoma"/>
      <w:kern w:val="1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7C7695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C7695"/>
    <w:rPr>
      <w:rFonts w:eastAsia="SimSun"/>
      <w:kern w:val="1"/>
      <w:sz w:val="24"/>
      <w:szCs w:val="24"/>
      <w:lang w:eastAsia="zh-CN"/>
    </w:rPr>
  </w:style>
  <w:style w:type="character" w:styleId="Brojstranice">
    <w:name w:val="page number"/>
    <w:rsid w:val="007C7695"/>
    <w:rPr>
      <w:rFonts w:ascii="Tahoma" w:hAnsi="Tahoma"/>
    </w:rPr>
  </w:style>
  <w:style w:type="table" w:styleId="Reetkatablice">
    <w:name w:val="Table Grid"/>
    <w:basedOn w:val="Obinatablica"/>
    <w:locked/>
    <w:rsid w:val="00795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810ABE"/>
    <w:pPr>
      <w:widowControl/>
      <w:suppressAutoHyphens w:val="0"/>
      <w:ind w:left="720"/>
      <w:contextualSpacing/>
    </w:pPr>
    <w:rPr>
      <w:rFonts w:eastAsia="Times New Roman"/>
      <w:kern w:val="0"/>
      <w:lang w:eastAsia="en-US"/>
    </w:rPr>
  </w:style>
  <w:style w:type="character" w:customStyle="1" w:styleId="Naslov4Char">
    <w:name w:val="Naslov 4 Char"/>
    <w:basedOn w:val="Zadanifontodlomka"/>
    <w:link w:val="Naslov4"/>
    <w:rsid w:val="00F75792"/>
    <w:rPr>
      <w:rFonts w:asciiTheme="majorHAnsi" w:eastAsiaTheme="majorEastAsia" w:hAnsiTheme="majorHAnsi" w:cstheme="majorBidi"/>
      <w:i/>
      <w:iCs/>
      <w:color w:val="365F91" w:themeColor="accent1" w:themeShade="BF"/>
      <w:kern w:val="1"/>
      <w:sz w:val="24"/>
      <w:szCs w:val="24"/>
      <w:lang w:eastAsia="zh-CN"/>
    </w:rPr>
  </w:style>
  <w:style w:type="paragraph" w:customStyle="1" w:styleId="txt">
    <w:name w:val="txt"/>
    <w:basedOn w:val="Normal"/>
    <w:rsid w:val="00131EB3"/>
    <w:pPr>
      <w:widowControl/>
      <w:suppressAutoHyphens w:val="0"/>
      <w:spacing w:before="100" w:beforeAutospacing="1" w:after="100" w:afterAutospacing="1" w:line="257" w:lineRule="atLeast"/>
      <w:jc w:val="both"/>
    </w:pPr>
    <w:rPr>
      <w:rFonts w:ascii="Century Gothic" w:eastAsia="Times New Roman" w:hAnsi="Century Gothic"/>
      <w:spacing w:val="10"/>
      <w:kern w:val="0"/>
      <w:sz w:val="17"/>
      <w:szCs w:val="17"/>
      <w:lang w:eastAsia="hr-HR"/>
    </w:rPr>
  </w:style>
  <w:style w:type="paragraph" w:styleId="StandardWeb">
    <w:name w:val="Normal (Web)"/>
    <w:basedOn w:val="Normal"/>
    <w:uiPriority w:val="99"/>
    <w:unhideWhenUsed/>
    <w:rsid w:val="00131EB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636E0-5E2E-452D-A5C7-D195AD74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 DESIGN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LM</dc:creator>
  <cp:lastModifiedBy>Diana Grbac Lazar</cp:lastModifiedBy>
  <cp:revision>4</cp:revision>
  <cp:lastPrinted>2025-07-29T12:03:00Z</cp:lastPrinted>
  <dcterms:created xsi:type="dcterms:W3CDTF">2025-07-29T13:37:00Z</dcterms:created>
  <dcterms:modified xsi:type="dcterms:W3CDTF">2025-07-29T15:05:00Z</dcterms:modified>
</cp:coreProperties>
</file>